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853" w:type="dxa"/>
        <w:jc w:val="center"/>
        <w:tblLook w:val="04A0" w:firstRow="1" w:lastRow="0" w:firstColumn="1" w:lastColumn="0" w:noHBand="0" w:noVBand="1"/>
      </w:tblPr>
      <w:tblGrid>
        <w:gridCol w:w="4786"/>
        <w:gridCol w:w="5067"/>
      </w:tblGrid>
      <w:tr w:rsidR="00426788" w:rsidRPr="00426788" w:rsidTr="00752BF8">
        <w:trPr>
          <w:trHeight w:val="2259"/>
          <w:jc w:val="center"/>
        </w:trPr>
        <w:tc>
          <w:tcPr>
            <w:tcW w:w="4786" w:type="dxa"/>
          </w:tcPr>
          <w:p w:rsidR="00426788" w:rsidRPr="00426788" w:rsidRDefault="00426788" w:rsidP="00426788">
            <w:pPr>
              <w:spacing w:line="360" w:lineRule="auto"/>
              <w:rPr>
                <w:rFonts w:ascii="Times New Roman" w:eastAsia="Calibri" w:hAnsi="Times New Roman" w:cs="Times New Roman"/>
                <w:sz w:val="24"/>
              </w:rPr>
            </w:pPr>
          </w:p>
        </w:tc>
        <w:tc>
          <w:tcPr>
            <w:tcW w:w="5067" w:type="dxa"/>
          </w:tcPr>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Утверждено</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Постановлением Администрации</w:t>
            </w:r>
          </w:p>
          <w:p w:rsidR="0061134C" w:rsidRDefault="0061134C"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61134C">
              <w:rPr>
                <w:rFonts w:ascii="Times New Roman" w:eastAsia="Times New Roman" w:hAnsi="Times New Roman" w:cs="Times New Roman"/>
                <w:color w:val="333333"/>
                <w:sz w:val="24"/>
                <w:szCs w:val="24"/>
                <w:lang w:eastAsia="ru-RU"/>
              </w:rPr>
              <w:t xml:space="preserve">Кинешемского муниципального района </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«___» ____________</w:t>
            </w:r>
            <w:r w:rsidR="00635D86">
              <w:rPr>
                <w:rFonts w:ascii="Times New Roman" w:eastAsia="Times New Roman" w:hAnsi="Times New Roman" w:cs="Times New Roman"/>
                <w:color w:val="333333"/>
                <w:sz w:val="24"/>
                <w:szCs w:val="24"/>
                <w:lang w:eastAsia="ru-RU"/>
              </w:rPr>
              <w:t>2024</w:t>
            </w:r>
            <w:r w:rsidRPr="00426788">
              <w:rPr>
                <w:rFonts w:ascii="Times New Roman" w:eastAsia="Times New Roman" w:hAnsi="Times New Roman" w:cs="Times New Roman"/>
                <w:color w:val="333333"/>
                <w:sz w:val="24"/>
                <w:szCs w:val="24"/>
                <w:lang w:eastAsia="ru-RU"/>
              </w:rPr>
              <w:t xml:space="preserve"> г. №_______</w:t>
            </w:r>
          </w:p>
          <w:p w:rsidR="00426788" w:rsidRPr="00426788" w:rsidRDefault="00426788" w:rsidP="00426788">
            <w:pPr>
              <w:spacing w:line="360" w:lineRule="auto"/>
              <w:ind w:left="317"/>
              <w:rPr>
                <w:rFonts w:ascii="Times New Roman" w:eastAsia="Calibri" w:hAnsi="Times New Roman" w:cs="Times New Roman"/>
                <w:sz w:val="24"/>
              </w:rPr>
            </w:pPr>
          </w:p>
        </w:tc>
      </w:tr>
    </w:tbl>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C53C5A" w:rsidRPr="00C53C5A" w:rsidRDefault="00C53C5A" w:rsidP="00C53C5A">
      <w:pPr>
        <w:pStyle w:val="af"/>
        <w:jc w:val="center"/>
        <w:rPr>
          <w:rFonts w:eastAsiaTheme="minorHAnsi"/>
          <w:b/>
          <w:sz w:val="32"/>
          <w:szCs w:val="32"/>
        </w:rPr>
      </w:pPr>
      <w:bookmarkStart w:id="0" w:name="_Toc114731098"/>
      <w:bookmarkStart w:id="1" w:name="_Toc32305879"/>
      <w:bookmarkStart w:id="2" w:name="_Toc32306864"/>
      <w:r w:rsidRPr="00C53C5A">
        <w:rPr>
          <w:rFonts w:eastAsiaTheme="minorHAnsi"/>
          <w:b/>
          <w:sz w:val="32"/>
          <w:szCs w:val="32"/>
        </w:rPr>
        <w:t>АКТУАЛИЗАЦИЯ</w:t>
      </w:r>
    </w:p>
    <w:p w:rsidR="00C53C5A" w:rsidRPr="00C53C5A" w:rsidRDefault="00C53C5A" w:rsidP="00C53C5A">
      <w:pPr>
        <w:pStyle w:val="af"/>
        <w:jc w:val="center"/>
        <w:rPr>
          <w:rFonts w:eastAsiaTheme="minorHAnsi"/>
          <w:b/>
          <w:sz w:val="32"/>
          <w:szCs w:val="32"/>
        </w:rPr>
      </w:pPr>
      <w:r w:rsidRPr="00C53C5A">
        <w:rPr>
          <w:rFonts w:eastAsiaTheme="minorHAnsi"/>
          <w:b/>
          <w:sz w:val="32"/>
          <w:szCs w:val="32"/>
        </w:rPr>
        <w:t>СХЕМЫ ТЕПЛОСНАБЖЕНИЯ</w:t>
      </w:r>
      <w:bookmarkEnd w:id="0"/>
      <w:bookmarkEnd w:id="1"/>
      <w:bookmarkEnd w:id="2"/>
    </w:p>
    <w:p w:rsidR="00C53C5A" w:rsidRPr="00C53C5A" w:rsidRDefault="00C53C5A" w:rsidP="00C53C5A">
      <w:pPr>
        <w:spacing w:after="120"/>
        <w:jc w:val="center"/>
        <w:rPr>
          <w:rFonts w:ascii="Times New Roman" w:hAnsi="Times New Roman" w:cs="Times New Roman"/>
          <w:b/>
          <w:sz w:val="32"/>
          <w:szCs w:val="32"/>
        </w:rPr>
      </w:pPr>
      <w:r w:rsidRPr="00C53C5A">
        <w:rPr>
          <w:rFonts w:ascii="Times New Roman" w:hAnsi="Times New Roman" w:cs="Times New Roman"/>
          <w:b/>
          <w:sz w:val="32"/>
          <w:szCs w:val="32"/>
        </w:rPr>
        <w:t>РЕШЕМСКОГО СЕЛЬСКОГО ПОСЕЛЕНИЯ</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 xml:space="preserve">Кинешемского муниципального района </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Ивановской области</w:t>
      </w:r>
    </w:p>
    <w:p w:rsidR="00C53C5A" w:rsidRPr="00C53C5A" w:rsidRDefault="00C53C5A" w:rsidP="00C53C5A">
      <w:pPr>
        <w:spacing w:after="0"/>
        <w:ind w:left="113"/>
        <w:jc w:val="center"/>
        <w:rPr>
          <w:rFonts w:ascii="Times New Roman" w:hAnsi="Times New Roman" w:cs="Times New Roman"/>
          <w:b/>
          <w:sz w:val="32"/>
        </w:rPr>
      </w:pPr>
      <w:r w:rsidRPr="00C53C5A">
        <w:rPr>
          <w:rFonts w:ascii="Times New Roman" w:hAnsi="Times New Roman" w:cs="Times New Roman"/>
          <w:b/>
          <w:sz w:val="32"/>
        </w:rPr>
        <w:t>на 2024 год</w:t>
      </w:r>
    </w:p>
    <w:p w:rsidR="00426788" w:rsidRPr="00426788" w:rsidRDefault="00426788" w:rsidP="00426788">
      <w:pPr>
        <w:spacing w:before="279" w:after="200" w:line="276" w:lineRule="auto"/>
        <w:ind w:left="113"/>
        <w:jc w:val="center"/>
        <w:rPr>
          <w:rFonts w:ascii="Times New Roman" w:hAnsi="Times New Roman"/>
          <w:b/>
          <w:sz w:val="28"/>
          <w:u w:val="single"/>
        </w:rPr>
      </w:pPr>
      <w:r w:rsidRPr="00426788">
        <w:rPr>
          <w:rFonts w:ascii="Times New Roman" w:hAnsi="Times New Roman"/>
          <w:b/>
          <w:sz w:val="28"/>
          <w:u w:val="single"/>
        </w:rPr>
        <w:t xml:space="preserve">Том </w:t>
      </w:r>
      <w:r>
        <w:rPr>
          <w:rFonts w:ascii="Times New Roman" w:hAnsi="Times New Roman"/>
          <w:b/>
          <w:sz w:val="28"/>
          <w:u w:val="single"/>
        </w:rPr>
        <w:t>2</w:t>
      </w:r>
      <w:r w:rsidRPr="00426788">
        <w:rPr>
          <w:rFonts w:ascii="Times New Roman" w:hAnsi="Times New Roman"/>
          <w:b/>
          <w:sz w:val="28"/>
          <w:u w:val="single"/>
        </w:rPr>
        <w:t xml:space="preserve"> Обосновывающие материалы</w:t>
      </w:r>
    </w:p>
    <w:p w:rsidR="00426788" w:rsidRPr="00426788" w:rsidRDefault="00426788" w:rsidP="00426788">
      <w:pPr>
        <w:spacing w:before="279" w:after="200" w:line="276" w:lineRule="auto"/>
        <w:ind w:left="113"/>
        <w:jc w:val="center"/>
        <w:rPr>
          <w:rFonts w:ascii="Times New Roman" w:hAnsi="Times New Roman"/>
          <w:b/>
          <w:sz w:val="28"/>
          <w:u w:val="single"/>
        </w:rPr>
      </w:pPr>
    </w:p>
    <w:p w:rsidR="00426788" w:rsidRPr="00426788" w:rsidRDefault="00426788" w:rsidP="00426788">
      <w:pPr>
        <w:spacing w:before="279" w:after="200" w:line="276" w:lineRule="auto"/>
        <w:ind w:left="113"/>
        <w:jc w:val="center"/>
        <w:rPr>
          <w:rFonts w:ascii="Times New Roman" w:hAnsi="Times New Roman"/>
          <w:b/>
          <w:sz w:val="28"/>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635D86" w:rsidP="00426788">
      <w:pPr>
        <w:widowControl w:val="0"/>
        <w:autoSpaceDE w:val="0"/>
        <w:autoSpaceDN w:val="0"/>
        <w:spacing w:before="1" w:after="0" w:line="240" w:lineRule="auto"/>
        <w:ind w:left="4109" w:right="43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2024</w:t>
      </w:r>
      <w:r w:rsidR="00426788" w:rsidRPr="00426788">
        <w:rPr>
          <w:rFonts w:ascii="Times New Roman" w:eastAsia="Times New Roman" w:hAnsi="Times New Roman" w:cs="Times New Roman"/>
          <w:b/>
          <w:sz w:val="24"/>
          <w:szCs w:val="24"/>
        </w:rPr>
        <w:t xml:space="preserve"> г.</w:t>
      </w:r>
    </w:p>
    <w:p w:rsidR="00426788" w:rsidRPr="00426788" w:rsidRDefault="00426788" w:rsidP="00426788">
      <w:pPr>
        <w:spacing w:after="200" w:line="276" w:lineRule="auto"/>
        <w:jc w:val="center"/>
        <w:rPr>
          <w:rFonts w:ascii="Times New Roman" w:hAnsi="Times New Roman"/>
          <w:sz w:val="28"/>
        </w:rPr>
        <w:sectPr w:rsidR="00426788" w:rsidRPr="00426788" w:rsidSect="00752BF8">
          <w:headerReference w:type="default" r:id="rId8"/>
          <w:footerReference w:type="defaul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heme="minorHAnsi" w:eastAsiaTheme="minorHAnsi" w:hAnsiTheme="minorHAnsi" w:cstheme="minorBidi"/>
          <w:color w:val="auto"/>
          <w:sz w:val="22"/>
          <w:szCs w:val="22"/>
          <w:lang w:eastAsia="en-US"/>
        </w:rPr>
        <w:id w:val="1279687643"/>
        <w:docPartObj>
          <w:docPartGallery w:val="Table of Contents"/>
          <w:docPartUnique/>
        </w:docPartObj>
      </w:sdtPr>
      <w:sdtEndPr>
        <w:rPr>
          <w:b/>
          <w:bCs/>
        </w:rPr>
      </w:sdtEndPr>
      <w:sdtContent>
        <w:p w:rsidR="00AB304F" w:rsidRDefault="00AB304F">
          <w:pPr>
            <w:pStyle w:val="a8"/>
          </w:pPr>
          <w:r>
            <w:t>Оглавление</w:t>
          </w:r>
        </w:p>
        <w:p w:rsidR="00CF73EB" w:rsidRDefault="00AB304F" w:rsidP="00CF73EB">
          <w:pPr>
            <w:pStyle w:val="11"/>
            <w:rPr>
              <w:rFonts w:eastAsiaTheme="minorEastAsia"/>
              <w:noProof/>
              <w:lang w:eastAsia="ru-RU"/>
            </w:rPr>
          </w:pPr>
          <w:r>
            <w:fldChar w:fldCharType="begin"/>
          </w:r>
          <w:r>
            <w:instrText xml:space="preserve"> TOC \o "1-3" \h \z \u </w:instrText>
          </w:r>
          <w:r>
            <w:fldChar w:fldCharType="separate"/>
          </w:r>
          <w:hyperlink w:anchor="_Toc130558031" w:history="1">
            <w:r w:rsidR="00CF73EB" w:rsidRPr="00EA751E">
              <w:rPr>
                <w:rStyle w:val="a7"/>
                <w:rFonts w:ascii="Times New Roman" w:eastAsia="Times New Roman" w:hAnsi="Times New Roman" w:cs="Times New Roman"/>
                <w:b/>
                <w:bCs/>
                <w:noProof/>
              </w:rPr>
              <w:t>ВВЕДЕНИЕ</w:t>
            </w:r>
            <w:r w:rsidR="00CF73EB">
              <w:rPr>
                <w:noProof/>
                <w:webHidden/>
              </w:rPr>
              <w:tab/>
            </w:r>
            <w:r w:rsidR="00CF73EB">
              <w:rPr>
                <w:noProof/>
                <w:webHidden/>
              </w:rPr>
              <w:fldChar w:fldCharType="begin"/>
            </w:r>
            <w:r w:rsidR="00CF73EB">
              <w:rPr>
                <w:noProof/>
                <w:webHidden/>
              </w:rPr>
              <w:instrText xml:space="preserve"> PAGEREF _Toc130558031 \h </w:instrText>
            </w:r>
            <w:r w:rsidR="00CF73EB">
              <w:rPr>
                <w:noProof/>
                <w:webHidden/>
              </w:rPr>
            </w:r>
            <w:r w:rsidR="00CF73EB">
              <w:rPr>
                <w:noProof/>
                <w:webHidden/>
              </w:rPr>
              <w:fldChar w:fldCharType="separate"/>
            </w:r>
            <w:r w:rsidR="00AF6FE0">
              <w:rPr>
                <w:noProof/>
                <w:webHidden/>
              </w:rPr>
              <w:t>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2" w:history="1">
            <w:r w:rsidR="00CF73EB" w:rsidRPr="00EA751E">
              <w:rPr>
                <w:rStyle w:val="a7"/>
                <w:rFonts w:ascii="Times New Roman" w:eastAsia="Times New Roman" w:hAnsi="Times New Roman" w:cs="Times New Roman"/>
                <w:b/>
                <w:bCs/>
                <w:noProof/>
              </w:rPr>
              <w:t>Глава 1. Существующее положение в сфере производства, передачи и потребления тепловой энергии для целей теплоснабжения.</w:t>
            </w:r>
            <w:r w:rsidR="00CF73EB">
              <w:rPr>
                <w:noProof/>
                <w:webHidden/>
              </w:rPr>
              <w:tab/>
            </w:r>
            <w:r w:rsidR="00CF73EB">
              <w:rPr>
                <w:noProof/>
                <w:webHidden/>
              </w:rPr>
              <w:fldChar w:fldCharType="begin"/>
            </w:r>
            <w:r w:rsidR="00CF73EB">
              <w:rPr>
                <w:noProof/>
                <w:webHidden/>
              </w:rPr>
              <w:instrText xml:space="preserve"> PAGEREF _Toc130558032 \h </w:instrText>
            </w:r>
            <w:r w:rsidR="00CF73EB">
              <w:rPr>
                <w:noProof/>
                <w:webHidden/>
              </w:rPr>
            </w:r>
            <w:r w:rsidR="00CF73EB">
              <w:rPr>
                <w:noProof/>
                <w:webHidden/>
              </w:rPr>
              <w:fldChar w:fldCharType="separate"/>
            </w:r>
            <w:r w:rsidR="00AF6FE0">
              <w:rPr>
                <w:noProof/>
                <w:webHidden/>
              </w:rPr>
              <w:t>10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3" w:history="1">
            <w:r w:rsidR="00CF73EB" w:rsidRPr="00EA751E">
              <w:rPr>
                <w:rStyle w:val="a7"/>
                <w:rFonts w:ascii="Times New Roman" w:eastAsia="Times New Roman" w:hAnsi="Times New Roman" w:cs="Times New Roman"/>
                <w:bCs/>
                <w:i/>
                <w:noProof/>
              </w:rPr>
              <w:t>а) структура и технические характеристики основного оборудования;</w:t>
            </w:r>
            <w:r w:rsidR="00CF73EB">
              <w:rPr>
                <w:noProof/>
                <w:webHidden/>
              </w:rPr>
              <w:tab/>
            </w:r>
            <w:r w:rsidR="00CF73EB">
              <w:rPr>
                <w:noProof/>
                <w:webHidden/>
              </w:rPr>
              <w:fldChar w:fldCharType="begin"/>
            </w:r>
            <w:r w:rsidR="00CF73EB">
              <w:rPr>
                <w:noProof/>
                <w:webHidden/>
              </w:rPr>
              <w:instrText xml:space="preserve"> PAGEREF _Toc130558033 \h </w:instrText>
            </w:r>
            <w:r w:rsidR="00CF73EB">
              <w:rPr>
                <w:noProof/>
                <w:webHidden/>
              </w:rPr>
            </w:r>
            <w:r w:rsidR="00CF73EB">
              <w:rPr>
                <w:noProof/>
                <w:webHidden/>
              </w:rPr>
              <w:fldChar w:fldCharType="separate"/>
            </w:r>
            <w:r w:rsidR="00AF6FE0">
              <w:rPr>
                <w:noProof/>
                <w:webHidden/>
              </w:rPr>
              <w:t>13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4" w:history="1">
            <w:r w:rsidR="00CF73EB" w:rsidRPr="00EA751E">
              <w:rPr>
                <w:rStyle w:val="a7"/>
                <w:rFonts w:ascii="Times New Roman" w:eastAsia="Times New Roman" w:hAnsi="Times New Roman" w:cs="Times New Roman"/>
                <w:bCs/>
                <w:i/>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F73EB">
              <w:rPr>
                <w:noProof/>
                <w:webHidden/>
              </w:rPr>
              <w:tab/>
            </w:r>
            <w:r w:rsidR="00CF73EB">
              <w:rPr>
                <w:noProof/>
                <w:webHidden/>
              </w:rPr>
              <w:fldChar w:fldCharType="begin"/>
            </w:r>
            <w:r w:rsidR="00CF73EB">
              <w:rPr>
                <w:noProof/>
                <w:webHidden/>
              </w:rPr>
              <w:instrText xml:space="preserve"> PAGEREF _Toc130558034 \h </w:instrText>
            </w:r>
            <w:r w:rsidR="00CF73EB">
              <w:rPr>
                <w:noProof/>
                <w:webHidden/>
              </w:rPr>
            </w:r>
            <w:r w:rsidR="00CF73EB">
              <w:rPr>
                <w:noProof/>
                <w:webHidden/>
              </w:rPr>
              <w:fldChar w:fldCharType="separate"/>
            </w:r>
            <w:r w:rsidR="00AF6FE0">
              <w:rPr>
                <w:noProof/>
                <w:webHidden/>
              </w:rPr>
              <w:t>26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5" w:history="1">
            <w:r w:rsidR="00CF73EB" w:rsidRPr="00EA751E">
              <w:rPr>
                <w:rStyle w:val="a7"/>
                <w:rFonts w:ascii="Times New Roman" w:eastAsia="Times New Roman" w:hAnsi="Times New Roman" w:cs="Times New Roman"/>
                <w:bCs/>
                <w:i/>
                <w:noProof/>
              </w:rPr>
              <w:t>в) ограничения тепловой мощности и параметров располагаемой тепловой мощности;</w:t>
            </w:r>
            <w:r w:rsidR="00CF73EB">
              <w:rPr>
                <w:noProof/>
                <w:webHidden/>
              </w:rPr>
              <w:tab/>
            </w:r>
            <w:r w:rsidR="00CF73EB">
              <w:rPr>
                <w:noProof/>
                <w:webHidden/>
              </w:rPr>
              <w:fldChar w:fldCharType="begin"/>
            </w:r>
            <w:r w:rsidR="00CF73EB">
              <w:rPr>
                <w:noProof/>
                <w:webHidden/>
              </w:rPr>
              <w:instrText xml:space="preserve"> PAGEREF _Toc130558035 \h </w:instrText>
            </w:r>
            <w:r w:rsidR="00CF73EB">
              <w:rPr>
                <w:noProof/>
                <w:webHidden/>
              </w:rPr>
            </w:r>
            <w:r w:rsidR="00CF73EB">
              <w:rPr>
                <w:noProof/>
                <w:webHidden/>
              </w:rPr>
              <w:fldChar w:fldCharType="separate"/>
            </w:r>
            <w:r w:rsidR="00AF6FE0">
              <w:rPr>
                <w:noProof/>
                <w:webHidden/>
              </w:rPr>
              <w:t>26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6" w:history="1">
            <w:r w:rsidR="00CF73EB" w:rsidRPr="00EA751E">
              <w:rPr>
                <w:rStyle w:val="a7"/>
                <w:rFonts w:ascii="Times New Roman" w:eastAsia="Times New Roman" w:hAnsi="Times New Roman" w:cs="Times New Roman"/>
                <w:bCs/>
                <w:i/>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F73EB">
              <w:rPr>
                <w:noProof/>
                <w:webHidden/>
              </w:rPr>
              <w:tab/>
            </w:r>
            <w:r w:rsidR="00CF73EB">
              <w:rPr>
                <w:noProof/>
                <w:webHidden/>
              </w:rPr>
              <w:fldChar w:fldCharType="begin"/>
            </w:r>
            <w:r w:rsidR="00CF73EB">
              <w:rPr>
                <w:noProof/>
                <w:webHidden/>
              </w:rPr>
              <w:instrText xml:space="preserve"> PAGEREF _Toc130558036 \h </w:instrText>
            </w:r>
            <w:r w:rsidR="00CF73EB">
              <w:rPr>
                <w:noProof/>
                <w:webHidden/>
              </w:rPr>
            </w:r>
            <w:r w:rsidR="00CF73EB">
              <w:rPr>
                <w:noProof/>
                <w:webHidden/>
              </w:rPr>
              <w:fldChar w:fldCharType="separate"/>
            </w:r>
            <w:r w:rsidR="00AF6FE0">
              <w:rPr>
                <w:noProof/>
                <w:webHidden/>
              </w:rPr>
              <w:t>27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7" w:history="1">
            <w:r w:rsidR="00CF73EB" w:rsidRPr="00EA751E">
              <w:rPr>
                <w:rStyle w:val="a7"/>
                <w:rFonts w:ascii="Times New Roman" w:eastAsia="Times New Roman" w:hAnsi="Times New Roman" w:cs="Times New Roman"/>
                <w:bCs/>
                <w:i/>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F73EB">
              <w:rPr>
                <w:noProof/>
                <w:webHidden/>
              </w:rPr>
              <w:tab/>
            </w:r>
            <w:r w:rsidR="00CF73EB">
              <w:rPr>
                <w:noProof/>
                <w:webHidden/>
              </w:rPr>
              <w:fldChar w:fldCharType="begin"/>
            </w:r>
            <w:r w:rsidR="00CF73EB">
              <w:rPr>
                <w:noProof/>
                <w:webHidden/>
              </w:rPr>
              <w:instrText xml:space="preserve"> PAGEREF _Toc130558037 \h </w:instrText>
            </w:r>
            <w:r w:rsidR="00CF73EB">
              <w:rPr>
                <w:noProof/>
                <w:webHidden/>
              </w:rPr>
            </w:r>
            <w:r w:rsidR="00CF73EB">
              <w:rPr>
                <w:noProof/>
                <w:webHidden/>
              </w:rPr>
              <w:fldChar w:fldCharType="separate"/>
            </w:r>
            <w:r w:rsidR="00AF6FE0">
              <w:rPr>
                <w:noProof/>
                <w:webHidden/>
              </w:rPr>
              <w:t>27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8" w:history="1">
            <w:r w:rsidR="00CF73EB" w:rsidRPr="00EA751E">
              <w:rPr>
                <w:rStyle w:val="a7"/>
                <w:rFonts w:ascii="Times New Roman" w:eastAsia="Times New Roman" w:hAnsi="Times New Roman" w:cs="Times New Roman"/>
                <w:bCs/>
                <w:i/>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F73EB">
              <w:rPr>
                <w:noProof/>
                <w:webHidden/>
              </w:rPr>
              <w:tab/>
            </w:r>
            <w:r w:rsidR="00CF73EB">
              <w:rPr>
                <w:noProof/>
                <w:webHidden/>
              </w:rPr>
              <w:fldChar w:fldCharType="begin"/>
            </w:r>
            <w:r w:rsidR="00CF73EB">
              <w:rPr>
                <w:noProof/>
                <w:webHidden/>
              </w:rPr>
              <w:instrText xml:space="preserve"> PAGEREF _Toc130558038 \h </w:instrText>
            </w:r>
            <w:r w:rsidR="00CF73EB">
              <w:rPr>
                <w:noProof/>
                <w:webHidden/>
              </w:rPr>
            </w:r>
            <w:r w:rsidR="00CF73EB">
              <w:rPr>
                <w:noProof/>
                <w:webHidden/>
              </w:rPr>
              <w:fldChar w:fldCharType="separate"/>
            </w:r>
            <w:r w:rsidR="00AF6FE0">
              <w:rPr>
                <w:noProof/>
                <w:webHidden/>
              </w:rPr>
              <w:t>27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39" w:history="1">
            <w:r w:rsidR="00CF73EB" w:rsidRPr="00EA751E">
              <w:rPr>
                <w:rStyle w:val="a7"/>
                <w:rFonts w:ascii="Times New Roman" w:eastAsia="Times New Roman" w:hAnsi="Times New Roman" w:cs="Times New Roman"/>
                <w:bCs/>
                <w:i/>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F73EB">
              <w:rPr>
                <w:noProof/>
                <w:webHidden/>
              </w:rPr>
              <w:tab/>
            </w:r>
            <w:r w:rsidR="00CF73EB">
              <w:rPr>
                <w:noProof/>
                <w:webHidden/>
              </w:rPr>
              <w:fldChar w:fldCharType="begin"/>
            </w:r>
            <w:r w:rsidR="00CF73EB">
              <w:rPr>
                <w:noProof/>
                <w:webHidden/>
              </w:rPr>
              <w:instrText xml:space="preserve"> PAGEREF _Toc130558039 \h </w:instrText>
            </w:r>
            <w:r w:rsidR="00CF73EB">
              <w:rPr>
                <w:noProof/>
                <w:webHidden/>
              </w:rPr>
            </w:r>
            <w:r w:rsidR="00CF73EB">
              <w:rPr>
                <w:noProof/>
                <w:webHidden/>
              </w:rPr>
              <w:fldChar w:fldCharType="separate"/>
            </w:r>
            <w:r w:rsidR="00AF6FE0">
              <w:rPr>
                <w:noProof/>
                <w:webHidden/>
              </w:rPr>
              <w:t>28</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0" w:history="1">
            <w:r w:rsidR="00CF73EB" w:rsidRPr="00EA751E">
              <w:rPr>
                <w:rStyle w:val="a7"/>
                <w:rFonts w:ascii="Times New Roman" w:eastAsia="Times New Roman" w:hAnsi="Times New Roman" w:cs="Times New Roman"/>
                <w:bCs/>
                <w:i/>
                <w:noProof/>
              </w:rPr>
              <w:t>з) среднегодовая загрузка оборудования;</w:t>
            </w:r>
            <w:r w:rsidR="00CF73EB">
              <w:rPr>
                <w:noProof/>
                <w:webHidden/>
              </w:rPr>
              <w:tab/>
            </w:r>
            <w:r w:rsidR="00CF73EB">
              <w:rPr>
                <w:noProof/>
                <w:webHidden/>
              </w:rPr>
              <w:fldChar w:fldCharType="begin"/>
            </w:r>
            <w:r w:rsidR="00CF73EB">
              <w:rPr>
                <w:noProof/>
                <w:webHidden/>
              </w:rPr>
              <w:instrText xml:space="preserve"> PAGEREF _Toc130558040 \h </w:instrText>
            </w:r>
            <w:r w:rsidR="00CF73EB">
              <w:rPr>
                <w:noProof/>
                <w:webHidden/>
              </w:rPr>
            </w:r>
            <w:r w:rsidR="00CF73EB">
              <w:rPr>
                <w:noProof/>
                <w:webHidden/>
              </w:rPr>
              <w:fldChar w:fldCharType="separate"/>
            </w:r>
            <w:r w:rsidR="00AF6FE0">
              <w:rPr>
                <w:noProof/>
                <w:webHidden/>
              </w:rPr>
              <w:t>28</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1" w:history="1">
            <w:r w:rsidR="00CF73EB" w:rsidRPr="00EA751E">
              <w:rPr>
                <w:rStyle w:val="a7"/>
                <w:rFonts w:ascii="Times New Roman" w:eastAsia="Times New Roman" w:hAnsi="Times New Roman" w:cs="Times New Roman"/>
                <w:bCs/>
                <w:i/>
                <w:noProof/>
              </w:rPr>
              <w:t>и) способы учета тепла, отпущенного в тепловые сети;</w:t>
            </w:r>
            <w:r w:rsidR="00CF73EB">
              <w:rPr>
                <w:noProof/>
                <w:webHidden/>
              </w:rPr>
              <w:tab/>
            </w:r>
            <w:r w:rsidR="00CF73EB">
              <w:rPr>
                <w:noProof/>
                <w:webHidden/>
              </w:rPr>
              <w:fldChar w:fldCharType="begin"/>
            </w:r>
            <w:r w:rsidR="00CF73EB">
              <w:rPr>
                <w:noProof/>
                <w:webHidden/>
              </w:rPr>
              <w:instrText xml:space="preserve"> PAGEREF _Toc130558041 \h </w:instrText>
            </w:r>
            <w:r w:rsidR="00CF73EB">
              <w:rPr>
                <w:noProof/>
                <w:webHidden/>
              </w:rPr>
            </w:r>
            <w:r w:rsidR="00CF73EB">
              <w:rPr>
                <w:noProof/>
                <w:webHidden/>
              </w:rPr>
              <w:fldChar w:fldCharType="separate"/>
            </w:r>
            <w:r w:rsidR="00AF6FE0">
              <w:rPr>
                <w:noProof/>
                <w:webHidden/>
              </w:rPr>
              <w:t>29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2" w:history="1">
            <w:r w:rsidR="00CF73EB" w:rsidRPr="00EA751E">
              <w:rPr>
                <w:rStyle w:val="a7"/>
                <w:rFonts w:ascii="Times New Roman" w:eastAsia="Times New Roman" w:hAnsi="Times New Roman" w:cs="Times New Roman"/>
                <w:bCs/>
                <w:i/>
                <w:noProof/>
              </w:rPr>
              <w:t>к) статистика отказов и восстановлений оборудования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_Toc130558042 \h </w:instrText>
            </w:r>
            <w:r w:rsidR="00CF73EB">
              <w:rPr>
                <w:noProof/>
                <w:webHidden/>
              </w:rPr>
            </w:r>
            <w:r w:rsidR="00CF73EB">
              <w:rPr>
                <w:noProof/>
                <w:webHidden/>
              </w:rPr>
              <w:fldChar w:fldCharType="separate"/>
            </w:r>
            <w:r w:rsidR="00AF6FE0">
              <w:rPr>
                <w:noProof/>
                <w:webHidden/>
              </w:rPr>
              <w:t>30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3" w:history="1">
            <w:r w:rsidR="00CF73EB" w:rsidRPr="00EA751E">
              <w:rPr>
                <w:rStyle w:val="a7"/>
                <w:rFonts w:ascii="Times New Roman" w:eastAsia="Times New Roman" w:hAnsi="Times New Roman" w:cs="Times New Roman"/>
                <w:bCs/>
                <w:i/>
                <w:noProof/>
              </w:rPr>
              <w:t>л) предписания надзорных органов по запрещению дальнейшей эксплуатации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_Toc130558043 \h </w:instrText>
            </w:r>
            <w:r w:rsidR="00CF73EB">
              <w:rPr>
                <w:noProof/>
                <w:webHidden/>
              </w:rPr>
            </w:r>
            <w:r w:rsidR="00CF73EB">
              <w:rPr>
                <w:noProof/>
                <w:webHidden/>
              </w:rPr>
              <w:fldChar w:fldCharType="separate"/>
            </w:r>
            <w:r w:rsidR="00AF6FE0">
              <w:rPr>
                <w:noProof/>
                <w:webHidden/>
              </w:rPr>
              <w:t>30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4" w:history="1">
            <w:r w:rsidR="00CF73EB" w:rsidRPr="00EA751E">
              <w:rPr>
                <w:rStyle w:val="a7"/>
                <w:rFonts w:ascii="Times New Roman" w:eastAsia="Times New Roman" w:hAnsi="Times New Roman" w:cs="Times New Roman"/>
                <w:bCs/>
                <w:i/>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F73EB">
              <w:rPr>
                <w:noProof/>
                <w:webHidden/>
              </w:rPr>
              <w:tab/>
            </w:r>
            <w:r w:rsidR="00CF73EB">
              <w:rPr>
                <w:noProof/>
                <w:webHidden/>
              </w:rPr>
              <w:fldChar w:fldCharType="begin"/>
            </w:r>
            <w:r w:rsidR="00CF73EB">
              <w:rPr>
                <w:noProof/>
                <w:webHidden/>
              </w:rPr>
              <w:instrText xml:space="preserve"> PAGEREF _Toc130558044 \h </w:instrText>
            </w:r>
            <w:r w:rsidR="00CF73EB">
              <w:rPr>
                <w:noProof/>
                <w:webHidden/>
              </w:rPr>
            </w:r>
            <w:r w:rsidR="00CF73EB">
              <w:rPr>
                <w:noProof/>
                <w:webHidden/>
              </w:rPr>
              <w:fldChar w:fldCharType="separate"/>
            </w:r>
            <w:r w:rsidR="00AF6FE0">
              <w:rPr>
                <w:noProof/>
                <w:webHidden/>
              </w:rPr>
              <w:t>30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5" w:history="1">
            <w:r w:rsidR="00CF73EB" w:rsidRPr="00EA751E">
              <w:rPr>
                <w:rStyle w:val="a7"/>
                <w:rFonts w:ascii="Times New Roman" w:eastAsia="Times New Roman" w:hAnsi="Times New Roman" w:cs="Times New Roman"/>
                <w:b/>
                <w:bCs/>
                <w:noProof/>
              </w:rPr>
              <w:t>Глава 2. Существующее и перспективное потребление тепловой энергии на цели теплоснабжения.</w:t>
            </w:r>
            <w:r w:rsidR="00CF73EB">
              <w:rPr>
                <w:noProof/>
                <w:webHidden/>
              </w:rPr>
              <w:tab/>
            </w:r>
            <w:r w:rsidR="00CF73EB">
              <w:rPr>
                <w:noProof/>
                <w:webHidden/>
              </w:rPr>
              <w:fldChar w:fldCharType="begin"/>
            </w:r>
            <w:r w:rsidR="00CF73EB">
              <w:rPr>
                <w:noProof/>
                <w:webHidden/>
              </w:rPr>
              <w:instrText xml:space="preserve"> PAGEREF _Toc130558045 \h </w:instrText>
            </w:r>
            <w:r w:rsidR="00CF73EB">
              <w:rPr>
                <w:noProof/>
                <w:webHidden/>
              </w:rPr>
            </w:r>
            <w:r w:rsidR="00CF73EB">
              <w:rPr>
                <w:noProof/>
                <w:webHidden/>
              </w:rPr>
              <w:fldChar w:fldCharType="separate"/>
            </w:r>
            <w:r w:rsidR="00AF6FE0">
              <w:rPr>
                <w:noProof/>
                <w:webHidden/>
              </w:rPr>
              <w:t>31</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6" w:history="1">
            <w:r w:rsidR="00CF73EB" w:rsidRPr="00EA751E">
              <w:rPr>
                <w:rStyle w:val="a7"/>
                <w:rFonts w:ascii="Times New Roman" w:eastAsia="Times New Roman" w:hAnsi="Times New Roman" w:cs="Times New Roman"/>
                <w:bCs/>
                <w:i/>
                <w:noProof/>
              </w:rPr>
              <w:t>а) данные базового уровня потребления тепла на цели теплоснабжения;</w:t>
            </w:r>
            <w:r w:rsidR="00CF73EB">
              <w:rPr>
                <w:noProof/>
                <w:webHidden/>
              </w:rPr>
              <w:tab/>
            </w:r>
            <w:r w:rsidR="00CF73EB">
              <w:rPr>
                <w:noProof/>
                <w:webHidden/>
              </w:rPr>
              <w:fldChar w:fldCharType="begin"/>
            </w:r>
            <w:r w:rsidR="00CF73EB">
              <w:rPr>
                <w:noProof/>
                <w:webHidden/>
              </w:rPr>
              <w:instrText xml:space="preserve"> PAGEREF _Toc130558046 \h </w:instrText>
            </w:r>
            <w:r w:rsidR="00CF73EB">
              <w:rPr>
                <w:noProof/>
                <w:webHidden/>
              </w:rPr>
            </w:r>
            <w:r w:rsidR="00CF73EB">
              <w:rPr>
                <w:noProof/>
                <w:webHidden/>
              </w:rPr>
              <w:fldChar w:fldCharType="separate"/>
            </w:r>
            <w:r w:rsidR="00AF6FE0">
              <w:rPr>
                <w:noProof/>
                <w:webHidden/>
              </w:rPr>
              <w:t>31</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7" w:history="1">
            <w:r w:rsidR="00CF73EB" w:rsidRPr="00EA751E">
              <w:rPr>
                <w:rStyle w:val="a7"/>
                <w:rFonts w:ascii="Times New Roman" w:eastAsia="Times New Roman" w:hAnsi="Times New Roman" w:cs="Times New Roman"/>
                <w:bCs/>
                <w:i/>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F73EB">
              <w:rPr>
                <w:noProof/>
                <w:webHidden/>
              </w:rPr>
              <w:tab/>
            </w:r>
            <w:r w:rsidR="00CF73EB">
              <w:rPr>
                <w:noProof/>
                <w:webHidden/>
              </w:rPr>
              <w:fldChar w:fldCharType="begin"/>
            </w:r>
            <w:r w:rsidR="00CF73EB">
              <w:rPr>
                <w:noProof/>
                <w:webHidden/>
              </w:rPr>
              <w:instrText xml:space="preserve"> PAGEREF _Toc130558047 \h </w:instrText>
            </w:r>
            <w:r w:rsidR="00CF73EB">
              <w:rPr>
                <w:noProof/>
                <w:webHidden/>
              </w:rPr>
            </w:r>
            <w:r w:rsidR="00CF73EB">
              <w:rPr>
                <w:noProof/>
                <w:webHidden/>
              </w:rPr>
              <w:fldChar w:fldCharType="separate"/>
            </w:r>
            <w:r w:rsidR="00AF6FE0">
              <w:rPr>
                <w:noProof/>
                <w:webHidden/>
              </w:rPr>
              <w:t>34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8" w:history="1">
            <w:r w:rsidR="00CF73EB" w:rsidRPr="00EA751E">
              <w:rPr>
                <w:rStyle w:val="a7"/>
                <w:rFonts w:ascii="Times New Roman" w:eastAsia="Times New Roman" w:hAnsi="Times New Roman" w:cs="Times New Roman"/>
                <w:bCs/>
                <w:i/>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F73EB">
              <w:rPr>
                <w:noProof/>
                <w:webHidden/>
              </w:rPr>
              <w:tab/>
            </w:r>
            <w:r w:rsidR="00CF73EB">
              <w:rPr>
                <w:noProof/>
                <w:webHidden/>
              </w:rPr>
              <w:fldChar w:fldCharType="begin"/>
            </w:r>
            <w:r w:rsidR="00CF73EB">
              <w:rPr>
                <w:noProof/>
                <w:webHidden/>
              </w:rPr>
              <w:instrText xml:space="preserve"> PAGEREF _Toc130558048 \h </w:instrText>
            </w:r>
            <w:r w:rsidR="00CF73EB">
              <w:rPr>
                <w:noProof/>
                <w:webHidden/>
              </w:rPr>
            </w:r>
            <w:r w:rsidR="00CF73EB">
              <w:rPr>
                <w:noProof/>
                <w:webHidden/>
              </w:rPr>
              <w:fldChar w:fldCharType="separate"/>
            </w:r>
            <w:r w:rsidR="00AF6FE0">
              <w:rPr>
                <w:noProof/>
                <w:webHidden/>
              </w:rPr>
              <w:t>34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49" w:history="1">
            <w:r w:rsidR="00CF73EB" w:rsidRPr="00EA751E">
              <w:rPr>
                <w:rStyle w:val="a7"/>
                <w:rFonts w:ascii="Times New Roman" w:eastAsia="Times New Roman" w:hAnsi="Times New Roman" w:cs="Times New Roman"/>
                <w:bCs/>
                <w:i/>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F73EB">
              <w:rPr>
                <w:noProof/>
                <w:webHidden/>
              </w:rPr>
              <w:tab/>
            </w:r>
            <w:r w:rsidR="00CF73EB">
              <w:rPr>
                <w:noProof/>
                <w:webHidden/>
              </w:rPr>
              <w:fldChar w:fldCharType="begin"/>
            </w:r>
            <w:r w:rsidR="00CF73EB">
              <w:rPr>
                <w:noProof/>
                <w:webHidden/>
              </w:rPr>
              <w:instrText xml:space="preserve"> PAGEREF _Toc130558049 \h </w:instrText>
            </w:r>
            <w:r w:rsidR="00CF73EB">
              <w:rPr>
                <w:noProof/>
                <w:webHidden/>
              </w:rPr>
            </w:r>
            <w:r w:rsidR="00CF73EB">
              <w:rPr>
                <w:noProof/>
                <w:webHidden/>
              </w:rPr>
              <w:fldChar w:fldCharType="separate"/>
            </w:r>
            <w:r w:rsidR="00AF6FE0">
              <w:rPr>
                <w:noProof/>
                <w:webHidden/>
              </w:rPr>
              <w:t>35</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0" w:history="1">
            <w:r w:rsidR="00CF73EB" w:rsidRPr="00EA751E">
              <w:rPr>
                <w:rStyle w:val="a7"/>
                <w:rFonts w:ascii="Times New Roman" w:eastAsia="Times New Roman" w:hAnsi="Times New Roman" w:cs="Times New Roman"/>
                <w:bCs/>
                <w:i/>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F73EB">
              <w:rPr>
                <w:noProof/>
                <w:webHidden/>
              </w:rPr>
              <w:tab/>
            </w:r>
            <w:r w:rsidR="00CF73EB">
              <w:rPr>
                <w:noProof/>
                <w:webHidden/>
              </w:rPr>
              <w:fldChar w:fldCharType="begin"/>
            </w:r>
            <w:r w:rsidR="00CF73EB">
              <w:rPr>
                <w:noProof/>
                <w:webHidden/>
              </w:rPr>
              <w:instrText xml:space="preserve"> PAGEREF _Toc130558050 \h </w:instrText>
            </w:r>
            <w:r w:rsidR="00CF73EB">
              <w:rPr>
                <w:noProof/>
                <w:webHidden/>
              </w:rPr>
            </w:r>
            <w:r w:rsidR="00CF73EB">
              <w:rPr>
                <w:noProof/>
                <w:webHidden/>
              </w:rPr>
              <w:fldChar w:fldCharType="separate"/>
            </w:r>
            <w:r w:rsidR="00AF6FE0">
              <w:rPr>
                <w:noProof/>
                <w:webHidden/>
              </w:rPr>
              <w:t>35</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1" w:history="1">
            <w:r w:rsidR="00CF73EB" w:rsidRPr="00EA751E">
              <w:rPr>
                <w:rStyle w:val="a7"/>
                <w:rFonts w:ascii="Times New Roman" w:eastAsia="Times New Roman" w:hAnsi="Times New Roman" w:cs="Times New Roman"/>
                <w:bCs/>
                <w:i/>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F73EB">
              <w:rPr>
                <w:noProof/>
                <w:webHidden/>
              </w:rPr>
              <w:tab/>
            </w:r>
            <w:r w:rsidR="00CF73EB">
              <w:rPr>
                <w:noProof/>
                <w:webHidden/>
              </w:rPr>
              <w:fldChar w:fldCharType="begin"/>
            </w:r>
            <w:r w:rsidR="00CF73EB">
              <w:rPr>
                <w:noProof/>
                <w:webHidden/>
              </w:rPr>
              <w:instrText xml:space="preserve"> PAGEREF _Toc130558051 \h </w:instrText>
            </w:r>
            <w:r w:rsidR="00CF73EB">
              <w:rPr>
                <w:noProof/>
                <w:webHidden/>
              </w:rPr>
            </w:r>
            <w:r w:rsidR="00CF73EB">
              <w:rPr>
                <w:noProof/>
                <w:webHidden/>
              </w:rPr>
              <w:fldChar w:fldCharType="separate"/>
            </w:r>
            <w:r w:rsidR="00AF6FE0">
              <w:rPr>
                <w:noProof/>
                <w:webHidden/>
              </w:rPr>
              <w:t>35</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2" w:history="1">
            <w:r w:rsidR="00CF73EB" w:rsidRPr="00EA751E">
              <w:rPr>
                <w:rStyle w:val="a7"/>
                <w:rFonts w:ascii="Times New Roman" w:eastAsia="Times New Roman" w:hAnsi="Times New Roman" w:cs="Times New Roman"/>
                <w:b/>
                <w:bCs/>
                <w:noProof/>
              </w:rPr>
              <w:t>Глава 3. Существующие и перспективные балансы тепловой мощности источников тепловой энергии и тепловой нагрузки потребителей.</w:t>
            </w:r>
            <w:r w:rsidR="00CF73EB">
              <w:rPr>
                <w:noProof/>
                <w:webHidden/>
              </w:rPr>
              <w:tab/>
            </w:r>
            <w:r w:rsidR="00CF73EB">
              <w:rPr>
                <w:noProof/>
                <w:webHidden/>
              </w:rPr>
              <w:fldChar w:fldCharType="begin"/>
            </w:r>
            <w:r w:rsidR="00CF73EB">
              <w:rPr>
                <w:noProof/>
                <w:webHidden/>
              </w:rPr>
              <w:instrText xml:space="preserve"> PAGEREF _Toc130558052 \h </w:instrText>
            </w:r>
            <w:r w:rsidR="00CF73EB">
              <w:rPr>
                <w:noProof/>
                <w:webHidden/>
              </w:rPr>
            </w:r>
            <w:r w:rsidR="00CF73EB">
              <w:rPr>
                <w:noProof/>
                <w:webHidden/>
              </w:rPr>
              <w:fldChar w:fldCharType="separate"/>
            </w:r>
            <w:r w:rsidR="00AF6FE0">
              <w:rPr>
                <w:noProof/>
                <w:webHidden/>
              </w:rPr>
              <w:t>37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3" w:history="1">
            <w:r w:rsidR="00CF73EB" w:rsidRPr="00EA751E">
              <w:rPr>
                <w:rStyle w:val="a7"/>
                <w:rFonts w:ascii="Times New Roman" w:eastAsia="Times New Roman" w:hAnsi="Times New Roman" w:cs="Times New Roman"/>
                <w:bCs/>
                <w:i/>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F73EB">
              <w:rPr>
                <w:noProof/>
                <w:webHidden/>
              </w:rPr>
              <w:tab/>
            </w:r>
            <w:r w:rsidR="00CF73EB">
              <w:rPr>
                <w:noProof/>
                <w:webHidden/>
              </w:rPr>
              <w:fldChar w:fldCharType="begin"/>
            </w:r>
            <w:r w:rsidR="00CF73EB">
              <w:rPr>
                <w:noProof/>
                <w:webHidden/>
              </w:rPr>
              <w:instrText xml:space="preserve"> PAGEREF _Toc130558053 \h </w:instrText>
            </w:r>
            <w:r w:rsidR="00CF73EB">
              <w:rPr>
                <w:noProof/>
                <w:webHidden/>
              </w:rPr>
            </w:r>
            <w:r w:rsidR="00CF73EB">
              <w:rPr>
                <w:noProof/>
                <w:webHidden/>
              </w:rPr>
              <w:fldChar w:fldCharType="separate"/>
            </w:r>
            <w:r w:rsidR="00AF6FE0">
              <w:rPr>
                <w:noProof/>
                <w:webHidden/>
              </w:rPr>
              <w:t>37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4" w:history="1">
            <w:r w:rsidR="00CF73EB" w:rsidRPr="00EA751E">
              <w:rPr>
                <w:rStyle w:val="a7"/>
                <w:rFonts w:ascii="Times New Roman" w:eastAsia="Times New Roman" w:hAnsi="Times New Roman" w:cs="Times New Roman"/>
                <w:bCs/>
                <w:i/>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F73EB">
              <w:rPr>
                <w:noProof/>
                <w:webHidden/>
              </w:rPr>
              <w:tab/>
            </w:r>
            <w:r w:rsidR="00CF73EB">
              <w:rPr>
                <w:noProof/>
                <w:webHidden/>
              </w:rPr>
              <w:fldChar w:fldCharType="begin"/>
            </w:r>
            <w:r w:rsidR="00CF73EB">
              <w:rPr>
                <w:noProof/>
                <w:webHidden/>
              </w:rPr>
              <w:instrText xml:space="preserve"> PAGEREF _Toc130558054 \h </w:instrText>
            </w:r>
            <w:r w:rsidR="00CF73EB">
              <w:rPr>
                <w:noProof/>
                <w:webHidden/>
              </w:rPr>
            </w:r>
            <w:r w:rsidR="00CF73EB">
              <w:rPr>
                <w:noProof/>
                <w:webHidden/>
              </w:rPr>
              <w:fldChar w:fldCharType="separate"/>
            </w:r>
            <w:r w:rsidR="00AF6FE0">
              <w:rPr>
                <w:noProof/>
                <w:webHidden/>
              </w:rPr>
              <w:t>40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5" w:history="1">
            <w:r w:rsidR="00CF73EB" w:rsidRPr="00EA751E">
              <w:rPr>
                <w:rStyle w:val="a7"/>
                <w:rFonts w:ascii="Times New Roman" w:eastAsia="Times New Roman" w:hAnsi="Times New Roman" w:cs="Times New Roman"/>
                <w:bCs/>
                <w:i/>
                <w:noProof/>
              </w:rPr>
              <w:t>в) выводы о резервах (дефицитах) существующей системы теплоснабжения при обеспечении перспективной тепловой нагрузки потребителей.</w:t>
            </w:r>
            <w:r w:rsidR="00CF73EB">
              <w:rPr>
                <w:noProof/>
                <w:webHidden/>
              </w:rPr>
              <w:tab/>
            </w:r>
            <w:r w:rsidR="00CF73EB">
              <w:rPr>
                <w:noProof/>
                <w:webHidden/>
              </w:rPr>
              <w:fldChar w:fldCharType="begin"/>
            </w:r>
            <w:r w:rsidR="00CF73EB">
              <w:rPr>
                <w:noProof/>
                <w:webHidden/>
              </w:rPr>
              <w:instrText xml:space="preserve"> PAGEREF _Toc130558055 \h </w:instrText>
            </w:r>
            <w:r w:rsidR="00CF73EB">
              <w:rPr>
                <w:noProof/>
                <w:webHidden/>
              </w:rPr>
            </w:r>
            <w:r w:rsidR="00CF73EB">
              <w:rPr>
                <w:noProof/>
                <w:webHidden/>
              </w:rPr>
              <w:fldChar w:fldCharType="separate"/>
            </w:r>
            <w:r w:rsidR="00AF6FE0">
              <w:rPr>
                <w:noProof/>
                <w:webHidden/>
              </w:rPr>
              <w:t>41</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6" w:history="1">
            <w:r w:rsidR="00CF73EB" w:rsidRPr="00EA751E">
              <w:rPr>
                <w:rStyle w:val="a7"/>
                <w:rFonts w:ascii="Times New Roman" w:eastAsia="Times New Roman" w:hAnsi="Times New Roman" w:cs="Times New Roman"/>
                <w:b/>
                <w:bCs/>
                <w:noProof/>
              </w:rPr>
              <w:t>Глава 4. Мастер-план развития систем теплоснабжения поселения.</w:t>
            </w:r>
            <w:r w:rsidR="00CF73EB">
              <w:rPr>
                <w:noProof/>
                <w:webHidden/>
              </w:rPr>
              <w:tab/>
            </w:r>
            <w:r w:rsidR="00CF73EB">
              <w:rPr>
                <w:noProof/>
                <w:webHidden/>
              </w:rPr>
              <w:fldChar w:fldCharType="begin"/>
            </w:r>
            <w:r w:rsidR="00CF73EB">
              <w:rPr>
                <w:noProof/>
                <w:webHidden/>
              </w:rPr>
              <w:instrText xml:space="preserve"> PAGEREF _Toc130558056 \h </w:instrText>
            </w:r>
            <w:r w:rsidR="00CF73EB">
              <w:rPr>
                <w:noProof/>
                <w:webHidden/>
              </w:rPr>
            </w:r>
            <w:r w:rsidR="00CF73EB">
              <w:rPr>
                <w:noProof/>
                <w:webHidden/>
              </w:rPr>
              <w:fldChar w:fldCharType="separate"/>
            </w:r>
            <w:r w:rsidR="00AF6FE0">
              <w:rPr>
                <w:noProof/>
                <w:webHidden/>
              </w:rPr>
              <w:t>42</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7" w:history="1">
            <w:r w:rsidR="00CF73EB" w:rsidRPr="00EA751E">
              <w:rPr>
                <w:rStyle w:val="a7"/>
                <w:rFonts w:ascii="Times New Roman" w:eastAsia="Times New Roman" w:hAnsi="Times New Roman" w:cs="Times New Roman"/>
                <w:bCs/>
                <w:i/>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F73EB">
              <w:rPr>
                <w:noProof/>
                <w:webHidden/>
              </w:rPr>
              <w:tab/>
            </w:r>
            <w:r w:rsidR="00CF73EB">
              <w:rPr>
                <w:noProof/>
                <w:webHidden/>
              </w:rPr>
              <w:fldChar w:fldCharType="begin"/>
            </w:r>
            <w:r w:rsidR="00CF73EB">
              <w:rPr>
                <w:noProof/>
                <w:webHidden/>
              </w:rPr>
              <w:instrText xml:space="preserve"> PAGEREF _Toc130558057 \h </w:instrText>
            </w:r>
            <w:r w:rsidR="00CF73EB">
              <w:rPr>
                <w:noProof/>
                <w:webHidden/>
              </w:rPr>
            </w:r>
            <w:r w:rsidR="00CF73EB">
              <w:rPr>
                <w:noProof/>
                <w:webHidden/>
              </w:rPr>
              <w:fldChar w:fldCharType="separate"/>
            </w:r>
            <w:r w:rsidR="00AF6FE0">
              <w:rPr>
                <w:noProof/>
                <w:webHidden/>
              </w:rPr>
              <w:t>42</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8" w:history="1">
            <w:r w:rsidR="00CF73EB" w:rsidRPr="00EA751E">
              <w:rPr>
                <w:rStyle w:val="a7"/>
                <w:rFonts w:ascii="Times New Roman" w:eastAsia="Times New Roman" w:hAnsi="Times New Roman" w:cs="Times New Roman"/>
                <w:bCs/>
                <w:i/>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F73EB">
              <w:rPr>
                <w:noProof/>
                <w:webHidden/>
              </w:rPr>
              <w:tab/>
            </w:r>
            <w:r w:rsidR="00CF73EB">
              <w:rPr>
                <w:noProof/>
                <w:webHidden/>
              </w:rPr>
              <w:fldChar w:fldCharType="begin"/>
            </w:r>
            <w:r w:rsidR="00CF73EB">
              <w:rPr>
                <w:noProof/>
                <w:webHidden/>
              </w:rPr>
              <w:instrText xml:space="preserve"> PAGEREF _Toc130558058 \h </w:instrText>
            </w:r>
            <w:r w:rsidR="00CF73EB">
              <w:rPr>
                <w:noProof/>
                <w:webHidden/>
              </w:rPr>
            </w:r>
            <w:r w:rsidR="00CF73EB">
              <w:rPr>
                <w:noProof/>
                <w:webHidden/>
              </w:rPr>
              <w:fldChar w:fldCharType="separate"/>
            </w:r>
            <w:r w:rsidR="00AF6FE0">
              <w:rPr>
                <w:noProof/>
                <w:webHidden/>
              </w:rPr>
              <w:t>42</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59" w:history="1">
            <w:r w:rsidR="00CF73EB" w:rsidRPr="00EA751E">
              <w:rPr>
                <w:rStyle w:val="a7"/>
                <w:rFonts w:ascii="Times New Roman" w:eastAsia="Times New Roman" w:hAnsi="Times New Roman" w:cs="Times New Roman"/>
                <w:bCs/>
                <w:i/>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F73EB">
              <w:rPr>
                <w:noProof/>
                <w:webHidden/>
              </w:rPr>
              <w:tab/>
            </w:r>
            <w:r w:rsidR="00CF73EB">
              <w:rPr>
                <w:noProof/>
                <w:webHidden/>
              </w:rPr>
              <w:fldChar w:fldCharType="begin"/>
            </w:r>
            <w:r w:rsidR="00CF73EB">
              <w:rPr>
                <w:noProof/>
                <w:webHidden/>
              </w:rPr>
              <w:instrText xml:space="preserve"> PAGEREF _Toc130558059 \h </w:instrText>
            </w:r>
            <w:r w:rsidR="00CF73EB">
              <w:rPr>
                <w:noProof/>
                <w:webHidden/>
              </w:rPr>
            </w:r>
            <w:r w:rsidR="00CF73EB">
              <w:rPr>
                <w:noProof/>
                <w:webHidden/>
              </w:rPr>
              <w:fldChar w:fldCharType="separate"/>
            </w:r>
            <w:r w:rsidR="00AF6FE0">
              <w:rPr>
                <w:noProof/>
                <w:webHidden/>
              </w:rPr>
              <w:t>42</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0" w:history="1">
            <w:r w:rsidR="00CF73EB" w:rsidRPr="00EA751E">
              <w:rPr>
                <w:rStyle w:val="a7"/>
                <w:rFonts w:ascii="Times New Roman" w:eastAsia="Times New Roman" w:hAnsi="Times New Roman" w:cs="Times New Roman"/>
                <w:b/>
                <w:bCs/>
                <w:noProof/>
              </w:rPr>
              <w:t>Глава 5.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F73EB">
              <w:rPr>
                <w:noProof/>
                <w:webHidden/>
              </w:rPr>
              <w:tab/>
            </w:r>
            <w:r w:rsidR="00CF73EB">
              <w:rPr>
                <w:noProof/>
                <w:webHidden/>
              </w:rPr>
              <w:fldChar w:fldCharType="begin"/>
            </w:r>
            <w:r w:rsidR="00CF73EB">
              <w:rPr>
                <w:noProof/>
                <w:webHidden/>
              </w:rPr>
              <w:instrText xml:space="preserve"> PAGEREF _Toc130558060 \h </w:instrText>
            </w:r>
            <w:r w:rsidR="00CF73EB">
              <w:rPr>
                <w:noProof/>
                <w:webHidden/>
              </w:rPr>
            </w:r>
            <w:r w:rsidR="00CF73EB">
              <w:rPr>
                <w:noProof/>
                <w:webHidden/>
              </w:rPr>
              <w:fldChar w:fldCharType="separate"/>
            </w:r>
            <w:r w:rsidR="00AF6FE0">
              <w:rPr>
                <w:noProof/>
                <w:webHidden/>
              </w:rPr>
              <w:t>43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1" w:history="1">
            <w:r w:rsidR="00CF73EB" w:rsidRPr="00EA751E">
              <w:rPr>
                <w:rStyle w:val="a7"/>
                <w:rFonts w:ascii="Times New Roman" w:eastAsia="Times New Roman" w:hAnsi="Times New Roman" w:cs="Times New Roman"/>
                <w:bCs/>
                <w:i/>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_Toc130558061 \h </w:instrText>
            </w:r>
            <w:r w:rsidR="00CF73EB">
              <w:rPr>
                <w:noProof/>
                <w:webHidden/>
              </w:rPr>
            </w:r>
            <w:r w:rsidR="00CF73EB">
              <w:rPr>
                <w:noProof/>
                <w:webHidden/>
              </w:rPr>
              <w:fldChar w:fldCharType="separate"/>
            </w:r>
            <w:r w:rsidR="00AF6FE0">
              <w:rPr>
                <w:noProof/>
                <w:webHidden/>
              </w:rPr>
              <w:t>43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2" w:history="1">
            <w:r w:rsidR="00CF73EB" w:rsidRPr="00EA751E">
              <w:rPr>
                <w:rStyle w:val="a7"/>
                <w:rFonts w:ascii="Times New Roman" w:eastAsia="Times New Roman" w:hAnsi="Times New Roman" w:cs="Times New Roman"/>
                <w:bCs/>
                <w:i/>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CF73EB">
              <w:rPr>
                <w:noProof/>
                <w:webHidden/>
              </w:rPr>
              <w:tab/>
            </w:r>
            <w:r w:rsidR="00CF73EB">
              <w:rPr>
                <w:noProof/>
                <w:webHidden/>
              </w:rPr>
              <w:fldChar w:fldCharType="begin"/>
            </w:r>
            <w:r w:rsidR="00CF73EB">
              <w:rPr>
                <w:noProof/>
                <w:webHidden/>
              </w:rPr>
              <w:instrText xml:space="preserve"> PAGEREF _Toc130558062 \h </w:instrText>
            </w:r>
            <w:r w:rsidR="00CF73EB">
              <w:rPr>
                <w:noProof/>
                <w:webHidden/>
              </w:rPr>
            </w:r>
            <w:r w:rsidR="00CF73EB">
              <w:rPr>
                <w:noProof/>
                <w:webHidden/>
              </w:rPr>
              <w:fldChar w:fldCharType="separate"/>
            </w:r>
            <w:r w:rsidR="00AF6FE0">
              <w:rPr>
                <w:noProof/>
                <w:webHidden/>
              </w:rPr>
              <w:t>44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3" w:history="1">
            <w:r w:rsidR="00CF73EB" w:rsidRPr="00EA751E">
              <w:rPr>
                <w:rStyle w:val="a7"/>
                <w:rFonts w:ascii="Times New Roman" w:eastAsia="Times New Roman" w:hAnsi="Times New Roman" w:cs="Times New Roman"/>
                <w:bCs/>
                <w:i/>
                <w:noProof/>
              </w:rPr>
              <w:t>в)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_Toc130558063 \h </w:instrText>
            </w:r>
            <w:r w:rsidR="00CF73EB">
              <w:rPr>
                <w:noProof/>
                <w:webHidden/>
              </w:rPr>
            </w:r>
            <w:r w:rsidR="00CF73EB">
              <w:rPr>
                <w:noProof/>
                <w:webHidden/>
              </w:rPr>
              <w:fldChar w:fldCharType="separate"/>
            </w:r>
            <w:r w:rsidR="00AF6FE0">
              <w:rPr>
                <w:noProof/>
                <w:webHidden/>
              </w:rPr>
              <w:t>44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4" w:history="1">
            <w:r w:rsidR="00CF73EB" w:rsidRPr="00EA751E">
              <w:rPr>
                <w:rStyle w:val="a7"/>
                <w:rFonts w:ascii="Times New Roman" w:eastAsia="Times New Roman" w:hAnsi="Times New Roman" w:cs="Times New Roman"/>
                <w:b/>
                <w:bCs/>
                <w:noProof/>
              </w:rPr>
              <w:t>Глава 6. Предложения по строительству, реконструкции, техническому перевооружению и (или) модернизации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_Toc130558064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5" w:history="1">
            <w:r w:rsidR="00CF73EB" w:rsidRPr="00EA751E">
              <w:rPr>
                <w:rStyle w:val="a7"/>
                <w:rFonts w:ascii="Times New Roman" w:eastAsia="Times New Roman" w:hAnsi="Times New Roman" w:cs="Times New Roman"/>
                <w:bCs/>
                <w:i/>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F73EB">
              <w:rPr>
                <w:noProof/>
                <w:webHidden/>
              </w:rPr>
              <w:tab/>
            </w:r>
            <w:r w:rsidR="00CF73EB">
              <w:rPr>
                <w:noProof/>
                <w:webHidden/>
              </w:rPr>
              <w:fldChar w:fldCharType="begin"/>
            </w:r>
            <w:r w:rsidR="00CF73EB">
              <w:rPr>
                <w:noProof/>
                <w:webHidden/>
              </w:rPr>
              <w:instrText xml:space="preserve"> PAGEREF _Toc130558065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6" w:history="1">
            <w:r w:rsidR="00CF73EB" w:rsidRPr="00EA751E">
              <w:rPr>
                <w:rStyle w:val="a7"/>
                <w:rFonts w:ascii="Times New Roman" w:eastAsia="Times New Roman" w:hAnsi="Times New Roman" w:cs="Times New Roman"/>
                <w:bCs/>
                <w:i/>
                <w:noProof/>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CF73EB">
              <w:rPr>
                <w:noProof/>
                <w:webHidden/>
              </w:rPr>
              <w:tab/>
            </w:r>
            <w:r w:rsidR="00CF73EB">
              <w:rPr>
                <w:noProof/>
                <w:webHidden/>
              </w:rPr>
              <w:fldChar w:fldCharType="begin"/>
            </w:r>
            <w:r w:rsidR="00CF73EB">
              <w:rPr>
                <w:noProof/>
                <w:webHidden/>
              </w:rPr>
              <w:instrText xml:space="preserve"> PAGEREF _Toc130558066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7" w:history="1">
            <w:r w:rsidR="00CF73EB" w:rsidRPr="00EA751E">
              <w:rPr>
                <w:rStyle w:val="a7"/>
                <w:rFonts w:ascii="Times New Roman" w:eastAsia="Times New Roman" w:hAnsi="Times New Roman" w:cs="Times New Roman"/>
                <w:bCs/>
                <w:i/>
                <w:noProof/>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CF73EB">
              <w:rPr>
                <w:noProof/>
                <w:webHidden/>
              </w:rPr>
              <w:tab/>
            </w:r>
            <w:r w:rsidR="00CF73EB">
              <w:rPr>
                <w:noProof/>
                <w:webHidden/>
              </w:rPr>
              <w:fldChar w:fldCharType="begin"/>
            </w:r>
            <w:r w:rsidR="00CF73EB">
              <w:rPr>
                <w:noProof/>
                <w:webHidden/>
              </w:rPr>
              <w:instrText xml:space="preserve"> PAGEREF _Toc130558067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8" w:history="1">
            <w:r w:rsidR="00CF73EB" w:rsidRPr="00EA751E">
              <w:rPr>
                <w:rStyle w:val="a7"/>
                <w:rFonts w:ascii="Times New Roman" w:eastAsia="Times New Roman" w:hAnsi="Times New Roman" w:cs="Times New Roman"/>
                <w:bCs/>
                <w:i/>
                <w:noProof/>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CF73EB">
              <w:rPr>
                <w:noProof/>
                <w:webHidden/>
              </w:rPr>
              <w:tab/>
            </w:r>
            <w:r w:rsidR="00CF73EB">
              <w:rPr>
                <w:noProof/>
                <w:webHidden/>
              </w:rPr>
              <w:fldChar w:fldCharType="begin"/>
            </w:r>
            <w:r w:rsidR="00CF73EB">
              <w:rPr>
                <w:noProof/>
                <w:webHidden/>
              </w:rPr>
              <w:instrText xml:space="preserve"> PAGEREF _Toc130558068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69" w:history="1">
            <w:r w:rsidR="00CF73EB" w:rsidRPr="00EA751E">
              <w:rPr>
                <w:rStyle w:val="a7"/>
                <w:rFonts w:ascii="Times New Roman" w:eastAsia="Times New Roman" w:hAnsi="Times New Roman" w:cs="Times New Roman"/>
                <w:bCs/>
                <w:i/>
                <w:noProof/>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CF73EB">
              <w:rPr>
                <w:noProof/>
                <w:webHidden/>
              </w:rPr>
              <w:tab/>
            </w:r>
            <w:r w:rsidR="00CF73EB">
              <w:rPr>
                <w:noProof/>
                <w:webHidden/>
              </w:rPr>
              <w:fldChar w:fldCharType="begin"/>
            </w:r>
            <w:r w:rsidR="00CF73EB">
              <w:rPr>
                <w:noProof/>
                <w:webHidden/>
              </w:rPr>
              <w:instrText xml:space="preserve"> PAGEREF _Toc130558069 \h </w:instrText>
            </w:r>
            <w:r w:rsidR="00CF73EB">
              <w:rPr>
                <w:noProof/>
                <w:webHidden/>
              </w:rPr>
            </w:r>
            <w:r w:rsidR="00CF73EB">
              <w:rPr>
                <w:noProof/>
                <w:webHidden/>
              </w:rPr>
              <w:fldChar w:fldCharType="separate"/>
            </w:r>
            <w:r w:rsidR="00AF6FE0">
              <w:rPr>
                <w:noProof/>
                <w:webHidden/>
              </w:rPr>
              <w:t>46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0" w:history="1">
            <w:r w:rsidR="00CF73EB" w:rsidRPr="00EA751E">
              <w:rPr>
                <w:rStyle w:val="a7"/>
                <w:rFonts w:ascii="Times New Roman" w:eastAsia="Times New Roman" w:hAnsi="Times New Roman" w:cs="Times New Roman"/>
                <w:bCs/>
                <w:i/>
                <w:noProof/>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CF73EB">
              <w:rPr>
                <w:noProof/>
                <w:webHidden/>
              </w:rPr>
              <w:tab/>
            </w:r>
            <w:r w:rsidR="00CF73EB">
              <w:rPr>
                <w:noProof/>
                <w:webHidden/>
              </w:rPr>
              <w:fldChar w:fldCharType="begin"/>
            </w:r>
            <w:r w:rsidR="00CF73EB">
              <w:rPr>
                <w:noProof/>
                <w:webHidden/>
              </w:rPr>
              <w:instrText xml:space="preserve"> PAGEREF _Toc130558070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1" w:history="1">
            <w:r w:rsidR="00CF73EB" w:rsidRPr="00EA751E">
              <w:rPr>
                <w:rStyle w:val="a7"/>
                <w:rFonts w:ascii="Times New Roman" w:eastAsia="Times New Roman" w:hAnsi="Times New Roman" w:cs="Times New Roman"/>
                <w:bCs/>
                <w:i/>
                <w:noProof/>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CF73EB">
              <w:rPr>
                <w:noProof/>
                <w:webHidden/>
              </w:rPr>
              <w:tab/>
            </w:r>
            <w:r w:rsidR="00CF73EB">
              <w:rPr>
                <w:noProof/>
                <w:webHidden/>
              </w:rPr>
              <w:fldChar w:fldCharType="begin"/>
            </w:r>
            <w:r w:rsidR="00CF73EB">
              <w:rPr>
                <w:noProof/>
                <w:webHidden/>
              </w:rPr>
              <w:instrText xml:space="preserve"> PAGEREF _Toc130558071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2" w:history="1">
            <w:r w:rsidR="00CF73EB" w:rsidRPr="00EA751E">
              <w:rPr>
                <w:rStyle w:val="a7"/>
                <w:rFonts w:ascii="Times New Roman" w:eastAsia="Times New Roman" w:hAnsi="Times New Roman" w:cs="Times New Roman"/>
                <w:bCs/>
                <w:i/>
                <w:noProof/>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F73EB">
              <w:rPr>
                <w:noProof/>
                <w:webHidden/>
              </w:rPr>
              <w:tab/>
            </w:r>
            <w:r w:rsidR="00CF73EB">
              <w:rPr>
                <w:noProof/>
                <w:webHidden/>
              </w:rPr>
              <w:fldChar w:fldCharType="begin"/>
            </w:r>
            <w:r w:rsidR="00CF73EB">
              <w:rPr>
                <w:noProof/>
                <w:webHidden/>
              </w:rPr>
              <w:instrText xml:space="preserve"> PAGEREF _Toc130558072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3" w:history="1">
            <w:r w:rsidR="00CF73EB" w:rsidRPr="00EA751E">
              <w:rPr>
                <w:rStyle w:val="a7"/>
                <w:rFonts w:ascii="Times New Roman" w:eastAsia="Times New Roman" w:hAnsi="Times New Roman" w:cs="Times New Roman"/>
                <w:bCs/>
                <w:i/>
                <w:noProof/>
              </w:rPr>
              <w:t>и) обоснование организации индивидуального теплоснабжения в зонах застройки поселения малоэтажными жилыми зданиями;</w:t>
            </w:r>
            <w:r w:rsidR="00CF73EB">
              <w:rPr>
                <w:noProof/>
                <w:webHidden/>
              </w:rPr>
              <w:tab/>
            </w:r>
            <w:r w:rsidR="00CF73EB">
              <w:rPr>
                <w:noProof/>
                <w:webHidden/>
              </w:rPr>
              <w:fldChar w:fldCharType="begin"/>
            </w:r>
            <w:r w:rsidR="00CF73EB">
              <w:rPr>
                <w:noProof/>
                <w:webHidden/>
              </w:rPr>
              <w:instrText xml:space="preserve"> PAGEREF _Toc130558073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4" w:history="1">
            <w:r w:rsidR="00CF73EB" w:rsidRPr="00EA751E">
              <w:rPr>
                <w:rStyle w:val="a7"/>
                <w:rFonts w:ascii="Times New Roman" w:eastAsia="Times New Roman" w:hAnsi="Times New Roman" w:cs="Times New Roman"/>
                <w:bCs/>
                <w:i/>
                <w:noProof/>
              </w:rPr>
              <w:t>к) обоснование организации теплоснабжения в производственных зонах на территории поселения;</w:t>
            </w:r>
            <w:r w:rsidR="00CF73EB">
              <w:rPr>
                <w:noProof/>
                <w:webHidden/>
              </w:rPr>
              <w:tab/>
            </w:r>
            <w:r w:rsidR="00CF73EB">
              <w:rPr>
                <w:noProof/>
                <w:webHidden/>
              </w:rPr>
              <w:fldChar w:fldCharType="begin"/>
            </w:r>
            <w:r w:rsidR="00CF73EB">
              <w:rPr>
                <w:noProof/>
                <w:webHidden/>
              </w:rPr>
              <w:instrText xml:space="preserve"> PAGEREF _Toc130558074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5" w:history="1">
            <w:r w:rsidR="00CF73EB" w:rsidRPr="00EA751E">
              <w:rPr>
                <w:rStyle w:val="a7"/>
                <w:rFonts w:ascii="Times New Roman" w:eastAsia="Times New Roman" w:hAnsi="Times New Roman" w:cs="Times New Roman"/>
                <w:bCs/>
                <w:i/>
                <w:noProof/>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CF73EB">
              <w:rPr>
                <w:noProof/>
                <w:webHidden/>
              </w:rPr>
              <w:tab/>
            </w:r>
            <w:r w:rsidR="00CF73EB">
              <w:rPr>
                <w:noProof/>
                <w:webHidden/>
              </w:rPr>
              <w:fldChar w:fldCharType="begin"/>
            </w:r>
            <w:r w:rsidR="00CF73EB">
              <w:rPr>
                <w:noProof/>
                <w:webHidden/>
              </w:rPr>
              <w:instrText xml:space="preserve"> PAGEREF _Toc130558075 \h </w:instrText>
            </w:r>
            <w:r w:rsidR="00CF73EB">
              <w:rPr>
                <w:noProof/>
                <w:webHidden/>
              </w:rPr>
            </w:r>
            <w:r w:rsidR="00CF73EB">
              <w:rPr>
                <w:noProof/>
                <w:webHidden/>
              </w:rPr>
              <w:fldChar w:fldCharType="separate"/>
            </w:r>
            <w:r w:rsidR="00AF6FE0">
              <w:rPr>
                <w:noProof/>
                <w:webHidden/>
              </w:rPr>
              <w:t>47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6" w:history="1">
            <w:r w:rsidR="00CF73EB" w:rsidRPr="00EA751E">
              <w:rPr>
                <w:rStyle w:val="a7"/>
                <w:rFonts w:ascii="Times New Roman" w:eastAsia="Times New Roman" w:hAnsi="Times New Roman" w:cs="Times New Roman"/>
                <w:bCs/>
                <w:i/>
                <w:noProof/>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CF73EB">
              <w:rPr>
                <w:noProof/>
                <w:webHidden/>
              </w:rPr>
              <w:tab/>
            </w:r>
            <w:r w:rsidR="00CF73EB">
              <w:rPr>
                <w:noProof/>
                <w:webHidden/>
              </w:rPr>
              <w:fldChar w:fldCharType="begin"/>
            </w:r>
            <w:r w:rsidR="00CF73EB">
              <w:rPr>
                <w:noProof/>
                <w:webHidden/>
              </w:rPr>
              <w:instrText xml:space="preserve"> PAGEREF _Toc130558076 \h </w:instrText>
            </w:r>
            <w:r w:rsidR="00CF73EB">
              <w:rPr>
                <w:noProof/>
                <w:webHidden/>
              </w:rPr>
            </w:r>
            <w:r w:rsidR="00CF73EB">
              <w:rPr>
                <w:noProof/>
                <w:webHidden/>
              </w:rPr>
              <w:fldChar w:fldCharType="separate"/>
            </w:r>
            <w:r w:rsidR="00AF6FE0">
              <w:rPr>
                <w:noProof/>
                <w:webHidden/>
              </w:rPr>
              <w:t>48</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7" w:history="1">
            <w:r w:rsidR="00CF73EB" w:rsidRPr="00EA751E">
              <w:rPr>
                <w:rStyle w:val="a7"/>
                <w:rFonts w:ascii="Times New Roman" w:eastAsia="Times New Roman" w:hAnsi="Times New Roman" w:cs="Times New Roman"/>
                <w:b/>
                <w:bCs/>
                <w:noProof/>
              </w:rPr>
              <w:t>Глава 7. Предложения по строительству, реконструкции и (или) модернизации тепловых сетей.</w:t>
            </w:r>
            <w:r w:rsidR="00CF73EB">
              <w:rPr>
                <w:noProof/>
                <w:webHidden/>
              </w:rPr>
              <w:tab/>
            </w:r>
            <w:r w:rsidR="00CF73EB">
              <w:rPr>
                <w:noProof/>
                <w:webHidden/>
              </w:rPr>
              <w:fldChar w:fldCharType="begin"/>
            </w:r>
            <w:r w:rsidR="00CF73EB">
              <w:rPr>
                <w:noProof/>
                <w:webHidden/>
              </w:rPr>
              <w:instrText xml:space="preserve"> PAGEREF _Toc130558077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8" w:history="1">
            <w:r w:rsidR="00CF73EB" w:rsidRPr="00EA751E">
              <w:rPr>
                <w:rStyle w:val="a7"/>
                <w:rFonts w:ascii="Times New Roman" w:eastAsia="Times New Roman" w:hAnsi="Times New Roman" w:cs="Times New Roman"/>
                <w:bCs/>
                <w:i/>
                <w:noProof/>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F73EB">
              <w:rPr>
                <w:noProof/>
                <w:webHidden/>
              </w:rPr>
              <w:tab/>
            </w:r>
            <w:r w:rsidR="00CF73EB">
              <w:rPr>
                <w:noProof/>
                <w:webHidden/>
              </w:rPr>
              <w:fldChar w:fldCharType="begin"/>
            </w:r>
            <w:r w:rsidR="00CF73EB">
              <w:rPr>
                <w:noProof/>
                <w:webHidden/>
              </w:rPr>
              <w:instrText xml:space="preserve"> PAGEREF _Toc130558078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79" w:history="1">
            <w:r w:rsidR="00CF73EB" w:rsidRPr="00EA751E">
              <w:rPr>
                <w:rStyle w:val="a7"/>
                <w:rFonts w:ascii="Times New Roman" w:eastAsia="Times New Roman" w:hAnsi="Times New Roman" w:cs="Times New Roman"/>
                <w:bCs/>
                <w:i/>
                <w:noProof/>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F73EB">
              <w:rPr>
                <w:noProof/>
                <w:webHidden/>
              </w:rPr>
              <w:tab/>
            </w:r>
            <w:r w:rsidR="00CF73EB">
              <w:rPr>
                <w:noProof/>
                <w:webHidden/>
              </w:rPr>
              <w:fldChar w:fldCharType="begin"/>
            </w:r>
            <w:r w:rsidR="00CF73EB">
              <w:rPr>
                <w:noProof/>
                <w:webHidden/>
              </w:rPr>
              <w:instrText xml:space="preserve"> PAGEREF _Toc130558079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0" w:history="1">
            <w:r w:rsidR="00CF73EB" w:rsidRPr="00EA751E">
              <w:rPr>
                <w:rStyle w:val="a7"/>
                <w:rFonts w:ascii="Times New Roman" w:eastAsia="Times New Roman" w:hAnsi="Times New Roman" w:cs="Times New Roman"/>
                <w:bCs/>
                <w:i/>
                <w:noProof/>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F73EB">
              <w:rPr>
                <w:noProof/>
                <w:webHidden/>
              </w:rPr>
              <w:tab/>
            </w:r>
            <w:r w:rsidR="00CF73EB">
              <w:rPr>
                <w:noProof/>
                <w:webHidden/>
              </w:rPr>
              <w:fldChar w:fldCharType="begin"/>
            </w:r>
            <w:r w:rsidR="00CF73EB">
              <w:rPr>
                <w:noProof/>
                <w:webHidden/>
              </w:rPr>
              <w:instrText xml:space="preserve"> PAGEREF _Toc130558080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1" w:history="1">
            <w:r w:rsidR="00CF73EB" w:rsidRPr="00EA751E">
              <w:rPr>
                <w:rStyle w:val="a7"/>
                <w:rFonts w:ascii="Times New Roman" w:eastAsia="Times New Roman" w:hAnsi="Times New Roman" w:cs="Times New Roman"/>
                <w:bCs/>
                <w:i/>
                <w:noProof/>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F73EB">
              <w:rPr>
                <w:noProof/>
                <w:webHidden/>
              </w:rPr>
              <w:tab/>
            </w:r>
            <w:r w:rsidR="00CF73EB">
              <w:rPr>
                <w:noProof/>
                <w:webHidden/>
              </w:rPr>
              <w:fldChar w:fldCharType="begin"/>
            </w:r>
            <w:r w:rsidR="00CF73EB">
              <w:rPr>
                <w:noProof/>
                <w:webHidden/>
              </w:rPr>
              <w:instrText xml:space="preserve"> PAGEREF _Toc130558081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2" w:history="1">
            <w:r w:rsidR="00CF73EB" w:rsidRPr="00EA751E">
              <w:rPr>
                <w:rStyle w:val="a7"/>
                <w:rFonts w:ascii="Times New Roman" w:eastAsia="Times New Roman" w:hAnsi="Times New Roman" w:cs="Times New Roman"/>
                <w:bCs/>
                <w:i/>
                <w:noProof/>
              </w:rPr>
              <w:t>д) строительство тепловых сетей для обеспечения нормативной надежности теплоснабжения;</w:t>
            </w:r>
            <w:r w:rsidR="00CF73EB">
              <w:rPr>
                <w:noProof/>
                <w:webHidden/>
              </w:rPr>
              <w:tab/>
            </w:r>
            <w:r w:rsidR="00CF73EB">
              <w:rPr>
                <w:noProof/>
                <w:webHidden/>
              </w:rPr>
              <w:fldChar w:fldCharType="begin"/>
            </w:r>
            <w:r w:rsidR="00CF73EB">
              <w:rPr>
                <w:noProof/>
                <w:webHidden/>
              </w:rPr>
              <w:instrText xml:space="preserve"> PAGEREF _Toc130558082 \h </w:instrText>
            </w:r>
            <w:r w:rsidR="00CF73EB">
              <w:rPr>
                <w:noProof/>
                <w:webHidden/>
              </w:rPr>
            </w:r>
            <w:r w:rsidR="00CF73EB">
              <w:rPr>
                <w:noProof/>
                <w:webHidden/>
              </w:rPr>
              <w:fldChar w:fldCharType="separate"/>
            </w:r>
            <w:r w:rsidR="00AF6FE0">
              <w:rPr>
                <w:noProof/>
                <w:webHidden/>
              </w:rPr>
              <w:t>49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3" w:history="1">
            <w:r w:rsidR="00CF73EB" w:rsidRPr="00EA751E">
              <w:rPr>
                <w:rStyle w:val="a7"/>
                <w:rFonts w:ascii="Times New Roman" w:eastAsia="Times New Roman" w:hAnsi="Times New Roman" w:cs="Times New Roman"/>
                <w:bCs/>
                <w:i/>
                <w:noProof/>
              </w:rPr>
              <w:t>е) реконструкция тепловых сетей с увеличением диаметра трубопроводов для обеспечения перспективных приростов тепловой нагрузки;</w:t>
            </w:r>
            <w:r w:rsidR="00CF73EB">
              <w:rPr>
                <w:noProof/>
                <w:webHidden/>
              </w:rPr>
              <w:tab/>
            </w:r>
            <w:r w:rsidR="00CF73EB">
              <w:rPr>
                <w:noProof/>
                <w:webHidden/>
              </w:rPr>
              <w:fldChar w:fldCharType="begin"/>
            </w:r>
            <w:r w:rsidR="00CF73EB">
              <w:rPr>
                <w:noProof/>
                <w:webHidden/>
              </w:rPr>
              <w:instrText xml:space="preserve"> PAGEREF _Toc130558083 \h </w:instrText>
            </w:r>
            <w:r w:rsidR="00CF73EB">
              <w:rPr>
                <w:noProof/>
                <w:webHidden/>
              </w:rPr>
            </w:r>
            <w:r w:rsidR="00CF73EB">
              <w:rPr>
                <w:noProof/>
                <w:webHidden/>
              </w:rPr>
              <w:fldChar w:fldCharType="separate"/>
            </w:r>
            <w:r w:rsidR="00AF6FE0">
              <w:rPr>
                <w:noProof/>
                <w:webHidden/>
              </w:rPr>
              <w:t>50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4" w:history="1">
            <w:r w:rsidR="00CF73EB" w:rsidRPr="00EA751E">
              <w:rPr>
                <w:rStyle w:val="a7"/>
                <w:rFonts w:ascii="Times New Roman" w:eastAsia="Times New Roman" w:hAnsi="Times New Roman" w:cs="Times New Roman"/>
                <w:bCs/>
                <w:i/>
                <w:noProof/>
              </w:rPr>
              <w:t>ж) реконструкция тепловых сетей, подлежащих замене в связи с исчерпанием эксплуатационного ресурса;</w:t>
            </w:r>
            <w:r w:rsidR="00CF73EB">
              <w:rPr>
                <w:noProof/>
                <w:webHidden/>
              </w:rPr>
              <w:tab/>
            </w:r>
            <w:r w:rsidR="00CF73EB">
              <w:rPr>
                <w:noProof/>
                <w:webHidden/>
              </w:rPr>
              <w:fldChar w:fldCharType="begin"/>
            </w:r>
            <w:r w:rsidR="00CF73EB">
              <w:rPr>
                <w:noProof/>
                <w:webHidden/>
              </w:rPr>
              <w:instrText xml:space="preserve"> PAGEREF _Toc130558084 \h </w:instrText>
            </w:r>
            <w:r w:rsidR="00CF73EB">
              <w:rPr>
                <w:noProof/>
                <w:webHidden/>
              </w:rPr>
            </w:r>
            <w:r w:rsidR="00CF73EB">
              <w:rPr>
                <w:noProof/>
                <w:webHidden/>
              </w:rPr>
              <w:fldChar w:fldCharType="separate"/>
            </w:r>
            <w:r w:rsidR="00AF6FE0">
              <w:rPr>
                <w:noProof/>
                <w:webHidden/>
              </w:rPr>
              <w:t>50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5" w:history="1">
            <w:r w:rsidR="00CF73EB" w:rsidRPr="00EA751E">
              <w:rPr>
                <w:rStyle w:val="a7"/>
                <w:rFonts w:ascii="Times New Roman" w:eastAsia="Times New Roman" w:hAnsi="Times New Roman" w:cs="Times New Roman"/>
                <w:bCs/>
                <w:i/>
                <w:noProof/>
              </w:rPr>
              <w:t>з) строительство и реконструкция насосных станций.</w:t>
            </w:r>
            <w:r w:rsidR="00CF73EB">
              <w:rPr>
                <w:noProof/>
                <w:webHidden/>
              </w:rPr>
              <w:tab/>
            </w:r>
            <w:r w:rsidR="00CF73EB">
              <w:rPr>
                <w:noProof/>
                <w:webHidden/>
              </w:rPr>
              <w:fldChar w:fldCharType="begin"/>
            </w:r>
            <w:r w:rsidR="00CF73EB">
              <w:rPr>
                <w:noProof/>
                <w:webHidden/>
              </w:rPr>
              <w:instrText xml:space="preserve"> PAGEREF _Toc130558085 \h </w:instrText>
            </w:r>
            <w:r w:rsidR="00CF73EB">
              <w:rPr>
                <w:noProof/>
                <w:webHidden/>
              </w:rPr>
            </w:r>
            <w:r w:rsidR="00CF73EB">
              <w:rPr>
                <w:noProof/>
                <w:webHidden/>
              </w:rPr>
              <w:fldChar w:fldCharType="separate"/>
            </w:r>
            <w:r w:rsidR="00AF6FE0">
              <w:rPr>
                <w:noProof/>
                <w:webHidden/>
              </w:rPr>
              <w:t>52</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6" w:history="1">
            <w:r w:rsidR="00CF73EB" w:rsidRPr="00EA751E">
              <w:rPr>
                <w:rStyle w:val="a7"/>
                <w:rFonts w:ascii="Times New Roman" w:eastAsia="Times New Roman" w:hAnsi="Times New Roman" w:cs="Times New Roman"/>
                <w:b/>
                <w:bCs/>
                <w:noProof/>
              </w:rPr>
              <w:t>Глава 8. Перспективные топливные балансы;</w:t>
            </w:r>
            <w:r w:rsidR="00CF73EB">
              <w:rPr>
                <w:noProof/>
                <w:webHidden/>
              </w:rPr>
              <w:tab/>
            </w:r>
            <w:r w:rsidR="00CF73EB">
              <w:rPr>
                <w:noProof/>
                <w:webHidden/>
              </w:rPr>
              <w:fldChar w:fldCharType="begin"/>
            </w:r>
            <w:r w:rsidR="00CF73EB">
              <w:rPr>
                <w:noProof/>
                <w:webHidden/>
              </w:rPr>
              <w:instrText xml:space="preserve"> PAGEREF _Toc130558086 \h </w:instrText>
            </w:r>
            <w:r w:rsidR="00CF73EB">
              <w:rPr>
                <w:noProof/>
                <w:webHidden/>
              </w:rPr>
            </w:r>
            <w:r w:rsidR="00CF73EB">
              <w:rPr>
                <w:noProof/>
                <w:webHidden/>
              </w:rPr>
              <w:fldChar w:fldCharType="separate"/>
            </w:r>
            <w:r w:rsidR="00AF6FE0">
              <w:rPr>
                <w:noProof/>
                <w:webHidden/>
              </w:rPr>
              <w:t>53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7" w:history="1">
            <w:r w:rsidR="00CF73EB" w:rsidRPr="00EA751E">
              <w:rPr>
                <w:rStyle w:val="a7"/>
                <w:rFonts w:ascii="Times New Roman" w:eastAsia="Times New Roman" w:hAnsi="Times New Roman" w:cs="Times New Roman"/>
                <w:bCs/>
                <w:i/>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F73EB">
              <w:rPr>
                <w:noProof/>
                <w:webHidden/>
              </w:rPr>
              <w:tab/>
            </w:r>
            <w:r w:rsidR="00CF73EB">
              <w:rPr>
                <w:noProof/>
                <w:webHidden/>
              </w:rPr>
              <w:fldChar w:fldCharType="begin"/>
            </w:r>
            <w:r w:rsidR="00CF73EB">
              <w:rPr>
                <w:noProof/>
                <w:webHidden/>
              </w:rPr>
              <w:instrText xml:space="preserve"> PAGEREF _Toc130558087 \h </w:instrText>
            </w:r>
            <w:r w:rsidR="00CF73EB">
              <w:rPr>
                <w:noProof/>
                <w:webHidden/>
              </w:rPr>
            </w:r>
            <w:r w:rsidR="00CF73EB">
              <w:rPr>
                <w:noProof/>
                <w:webHidden/>
              </w:rPr>
              <w:fldChar w:fldCharType="separate"/>
            </w:r>
            <w:r w:rsidR="00AF6FE0">
              <w:rPr>
                <w:noProof/>
                <w:webHidden/>
              </w:rPr>
              <w:t>53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8" w:history="1">
            <w:r w:rsidR="00CF73EB" w:rsidRPr="00EA751E">
              <w:rPr>
                <w:rStyle w:val="a7"/>
                <w:rFonts w:ascii="Times New Roman" w:eastAsia="Times New Roman" w:hAnsi="Times New Roman" w:cs="Times New Roman"/>
                <w:bCs/>
                <w:i/>
                <w:noProof/>
              </w:rPr>
              <w:t>б) результаты расчетов по каждому источнику тепловой энергии нормативных запасов топлива;</w:t>
            </w:r>
            <w:r w:rsidR="00CF73EB">
              <w:rPr>
                <w:noProof/>
                <w:webHidden/>
              </w:rPr>
              <w:tab/>
            </w:r>
            <w:r w:rsidR="00CF73EB">
              <w:rPr>
                <w:noProof/>
                <w:webHidden/>
              </w:rPr>
              <w:fldChar w:fldCharType="begin"/>
            </w:r>
            <w:r w:rsidR="00CF73EB">
              <w:rPr>
                <w:noProof/>
                <w:webHidden/>
              </w:rPr>
              <w:instrText xml:space="preserve"> PAGEREF _Toc130558088 \h </w:instrText>
            </w:r>
            <w:r w:rsidR="00CF73EB">
              <w:rPr>
                <w:noProof/>
                <w:webHidden/>
              </w:rPr>
            </w:r>
            <w:r w:rsidR="00CF73EB">
              <w:rPr>
                <w:noProof/>
                <w:webHidden/>
              </w:rPr>
              <w:fldChar w:fldCharType="separate"/>
            </w:r>
            <w:r w:rsidR="00AF6FE0">
              <w:rPr>
                <w:noProof/>
                <w:webHidden/>
              </w:rPr>
              <w:t>53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89" w:history="1">
            <w:r w:rsidR="00CF73EB" w:rsidRPr="00EA751E">
              <w:rPr>
                <w:rStyle w:val="a7"/>
                <w:rFonts w:ascii="Times New Roman" w:eastAsia="Times New Roman" w:hAnsi="Times New Roman" w:cs="Times New Roman"/>
                <w:b/>
                <w:bCs/>
                <w:noProof/>
              </w:rPr>
              <w:t>Глава 9. Оценка надежности теплоснабжения.</w:t>
            </w:r>
            <w:r w:rsidR="00CF73EB">
              <w:rPr>
                <w:noProof/>
                <w:webHidden/>
              </w:rPr>
              <w:tab/>
            </w:r>
            <w:r w:rsidR="00CF73EB">
              <w:rPr>
                <w:noProof/>
                <w:webHidden/>
              </w:rPr>
              <w:fldChar w:fldCharType="begin"/>
            </w:r>
            <w:r w:rsidR="00CF73EB">
              <w:rPr>
                <w:noProof/>
                <w:webHidden/>
              </w:rPr>
              <w:instrText xml:space="preserve"> PAGEREF _Toc130558089 \h </w:instrText>
            </w:r>
            <w:r w:rsidR="00CF73EB">
              <w:rPr>
                <w:noProof/>
                <w:webHidden/>
              </w:rPr>
            </w:r>
            <w:r w:rsidR="00CF73EB">
              <w:rPr>
                <w:noProof/>
                <w:webHidden/>
              </w:rPr>
              <w:fldChar w:fldCharType="separate"/>
            </w:r>
            <w:r w:rsidR="00AF6FE0">
              <w:rPr>
                <w:noProof/>
                <w:webHidden/>
              </w:rPr>
              <w:t>54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0" w:history="1">
            <w:r w:rsidR="00CF73EB" w:rsidRPr="00EA751E">
              <w:rPr>
                <w:rStyle w:val="a7"/>
                <w:rFonts w:ascii="Times New Roman" w:eastAsia="Times New Roman" w:hAnsi="Times New Roman" w:cs="Times New Roman"/>
                <w:bCs/>
                <w:i/>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F73EB">
              <w:rPr>
                <w:noProof/>
                <w:webHidden/>
              </w:rPr>
              <w:tab/>
            </w:r>
            <w:r w:rsidR="00CF73EB">
              <w:rPr>
                <w:noProof/>
                <w:webHidden/>
              </w:rPr>
              <w:fldChar w:fldCharType="begin"/>
            </w:r>
            <w:r w:rsidR="00CF73EB">
              <w:rPr>
                <w:noProof/>
                <w:webHidden/>
              </w:rPr>
              <w:instrText xml:space="preserve"> PAGEREF _Toc130558090 \h </w:instrText>
            </w:r>
            <w:r w:rsidR="00CF73EB">
              <w:rPr>
                <w:noProof/>
                <w:webHidden/>
              </w:rPr>
            </w:r>
            <w:r w:rsidR="00CF73EB">
              <w:rPr>
                <w:noProof/>
                <w:webHidden/>
              </w:rPr>
              <w:fldChar w:fldCharType="separate"/>
            </w:r>
            <w:r w:rsidR="00AF6FE0">
              <w:rPr>
                <w:noProof/>
                <w:webHidden/>
              </w:rPr>
              <w:t>54</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1" w:history="1">
            <w:r w:rsidR="00CF73EB" w:rsidRPr="00EA751E">
              <w:rPr>
                <w:rStyle w:val="a7"/>
                <w:rFonts w:ascii="Times New Roman" w:eastAsia="Times New Roman" w:hAnsi="Times New Roman" w:cs="Times New Roman"/>
                <w:b/>
                <w:bCs/>
                <w:noProof/>
              </w:rPr>
              <w:t>Глава 10. Обоснование инвестиций в строительство, реконструкцию, техническое перевооружение и (или) модернизацию.</w:t>
            </w:r>
            <w:r w:rsidR="00CF73EB">
              <w:rPr>
                <w:noProof/>
                <w:webHidden/>
              </w:rPr>
              <w:tab/>
            </w:r>
            <w:r w:rsidR="00CF73EB">
              <w:rPr>
                <w:noProof/>
                <w:webHidden/>
              </w:rPr>
              <w:fldChar w:fldCharType="begin"/>
            </w:r>
            <w:r w:rsidR="00CF73EB">
              <w:rPr>
                <w:noProof/>
                <w:webHidden/>
              </w:rPr>
              <w:instrText xml:space="preserve"> PAGEREF _Toc130558091 \h </w:instrText>
            </w:r>
            <w:r w:rsidR="00CF73EB">
              <w:rPr>
                <w:noProof/>
                <w:webHidden/>
              </w:rPr>
            </w:r>
            <w:r w:rsidR="00CF73EB">
              <w:rPr>
                <w:noProof/>
                <w:webHidden/>
              </w:rPr>
              <w:fldChar w:fldCharType="separate"/>
            </w:r>
            <w:r w:rsidR="00AF6FE0">
              <w:rPr>
                <w:noProof/>
                <w:webHidden/>
              </w:rPr>
              <w:t>58</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2" w:history="1">
            <w:r w:rsidR="00CF73EB" w:rsidRPr="00EA751E">
              <w:rPr>
                <w:rStyle w:val="a7"/>
                <w:rFonts w:ascii="Times New Roman" w:eastAsia="Times New Roman" w:hAnsi="Times New Roman" w:cs="Times New Roman"/>
                <w:b/>
                <w:bCs/>
                <w:noProof/>
              </w:rPr>
              <w:t>Глава 11. Индикаторы развития систем теплоснабжения поселения.</w:t>
            </w:r>
            <w:r w:rsidR="00CF73EB">
              <w:rPr>
                <w:noProof/>
                <w:webHidden/>
              </w:rPr>
              <w:tab/>
            </w:r>
            <w:r w:rsidR="00CF73EB">
              <w:rPr>
                <w:noProof/>
                <w:webHidden/>
              </w:rPr>
              <w:fldChar w:fldCharType="begin"/>
            </w:r>
            <w:r w:rsidR="00CF73EB">
              <w:rPr>
                <w:noProof/>
                <w:webHidden/>
              </w:rPr>
              <w:instrText xml:space="preserve"> PAGEREF _Toc130558092 \h </w:instrText>
            </w:r>
            <w:r w:rsidR="00CF73EB">
              <w:rPr>
                <w:noProof/>
                <w:webHidden/>
              </w:rPr>
            </w:r>
            <w:r w:rsidR="00CF73EB">
              <w:rPr>
                <w:noProof/>
                <w:webHidden/>
              </w:rPr>
              <w:fldChar w:fldCharType="separate"/>
            </w:r>
            <w:r w:rsidR="00AF6FE0">
              <w:rPr>
                <w:noProof/>
                <w:webHidden/>
              </w:rPr>
              <w:t>59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3" w:history="1">
            <w:r w:rsidR="00CF73EB" w:rsidRPr="00EA751E">
              <w:rPr>
                <w:rStyle w:val="a7"/>
                <w:rFonts w:ascii="Times New Roman" w:eastAsia="Times New Roman" w:hAnsi="Times New Roman" w:cs="Times New Roman"/>
                <w:b/>
                <w:bCs/>
                <w:noProof/>
              </w:rPr>
              <w:t>Глава 12. Ценовые (тарифные) последствия.</w:t>
            </w:r>
            <w:r w:rsidR="00CF73EB">
              <w:rPr>
                <w:noProof/>
                <w:webHidden/>
              </w:rPr>
              <w:tab/>
            </w:r>
            <w:r w:rsidR="00CF73EB">
              <w:rPr>
                <w:noProof/>
                <w:webHidden/>
              </w:rPr>
              <w:fldChar w:fldCharType="begin"/>
            </w:r>
            <w:r w:rsidR="00CF73EB">
              <w:rPr>
                <w:noProof/>
                <w:webHidden/>
              </w:rPr>
              <w:instrText xml:space="preserve"> PAGEREF _Toc130558093 \h </w:instrText>
            </w:r>
            <w:r w:rsidR="00CF73EB">
              <w:rPr>
                <w:noProof/>
                <w:webHidden/>
              </w:rPr>
            </w:r>
            <w:r w:rsidR="00CF73EB">
              <w:rPr>
                <w:noProof/>
                <w:webHidden/>
              </w:rPr>
              <w:fldChar w:fldCharType="separate"/>
            </w:r>
            <w:r w:rsidR="00AF6FE0">
              <w:rPr>
                <w:noProof/>
                <w:webHidden/>
              </w:rPr>
              <w:t>65</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4" w:history="1">
            <w:r w:rsidR="00CF73EB" w:rsidRPr="00EA751E">
              <w:rPr>
                <w:rStyle w:val="a7"/>
                <w:rFonts w:ascii="Times New Roman" w:eastAsia="Times New Roman" w:hAnsi="Times New Roman" w:cs="Times New Roman"/>
                <w:b/>
                <w:bCs/>
                <w:noProof/>
              </w:rPr>
              <w:t>Глава 13. Реестр единых теплоснабжающих организаций.</w:t>
            </w:r>
            <w:r w:rsidR="00CF73EB">
              <w:rPr>
                <w:noProof/>
                <w:webHidden/>
              </w:rPr>
              <w:tab/>
            </w:r>
            <w:r w:rsidR="00CF73EB">
              <w:rPr>
                <w:noProof/>
                <w:webHidden/>
              </w:rPr>
              <w:fldChar w:fldCharType="begin"/>
            </w:r>
            <w:r w:rsidR="00CF73EB">
              <w:rPr>
                <w:noProof/>
                <w:webHidden/>
              </w:rPr>
              <w:instrText xml:space="preserve"> PAGEREF _Toc130558094 \h </w:instrText>
            </w:r>
            <w:r w:rsidR="00CF73EB">
              <w:rPr>
                <w:noProof/>
                <w:webHidden/>
              </w:rPr>
            </w:r>
            <w:r w:rsidR="00CF73EB">
              <w:rPr>
                <w:noProof/>
                <w:webHidden/>
              </w:rPr>
              <w:fldChar w:fldCharType="separate"/>
            </w:r>
            <w:r w:rsidR="00AF6FE0">
              <w:rPr>
                <w:noProof/>
                <w:webHidden/>
              </w:rPr>
              <w:t>69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5" w:history="1">
            <w:r w:rsidR="00CF73EB" w:rsidRPr="00EA751E">
              <w:rPr>
                <w:rStyle w:val="a7"/>
                <w:rFonts w:ascii="Times New Roman" w:eastAsia="Times New Roman" w:hAnsi="Times New Roman" w:cs="Times New Roman"/>
                <w:bCs/>
                <w:i/>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F73EB">
              <w:rPr>
                <w:noProof/>
                <w:webHidden/>
              </w:rPr>
              <w:tab/>
            </w:r>
            <w:r w:rsidR="00CF73EB">
              <w:rPr>
                <w:noProof/>
                <w:webHidden/>
              </w:rPr>
              <w:fldChar w:fldCharType="begin"/>
            </w:r>
            <w:r w:rsidR="00CF73EB">
              <w:rPr>
                <w:noProof/>
                <w:webHidden/>
              </w:rPr>
              <w:instrText xml:space="preserve"> PAGEREF _Toc130558095 \h </w:instrText>
            </w:r>
            <w:r w:rsidR="00CF73EB">
              <w:rPr>
                <w:noProof/>
                <w:webHidden/>
              </w:rPr>
            </w:r>
            <w:r w:rsidR="00CF73EB">
              <w:rPr>
                <w:noProof/>
                <w:webHidden/>
              </w:rPr>
              <w:fldChar w:fldCharType="separate"/>
            </w:r>
            <w:r w:rsidR="00AF6FE0">
              <w:rPr>
                <w:noProof/>
                <w:webHidden/>
              </w:rPr>
              <w:t>70</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6" w:history="1">
            <w:r w:rsidR="00CF73EB" w:rsidRPr="00EA751E">
              <w:rPr>
                <w:rStyle w:val="a7"/>
                <w:rFonts w:ascii="Times New Roman" w:eastAsia="Times New Roman" w:hAnsi="Times New Roman" w:cs="Times New Roman"/>
                <w:bCs/>
                <w:i/>
                <w:noProof/>
              </w:rPr>
              <w:t>б) основания, в том числе критерии, в соответствии с которыми теплоснабжающей организации присвоен статус единой теплоснабжающей организации;</w:t>
            </w:r>
            <w:r w:rsidR="00CF73EB">
              <w:rPr>
                <w:noProof/>
                <w:webHidden/>
              </w:rPr>
              <w:tab/>
            </w:r>
            <w:r w:rsidR="00CF73EB">
              <w:rPr>
                <w:noProof/>
                <w:webHidden/>
              </w:rPr>
              <w:fldChar w:fldCharType="begin"/>
            </w:r>
            <w:r w:rsidR="00CF73EB">
              <w:rPr>
                <w:noProof/>
                <w:webHidden/>
              </w:rPr>
              <w:instrText xml:space="preserve"> PAGEREF _Toc130558096 \h </w:instrText>
            </w:r>
            <w:r w:rsidR="00CF73EB">
              <w:rPr>
                <w:noProof/>
                <w:webHidden/>
              </w:rPr>
            </w:r>
            <w:r w:rsidR="00CF73EB">
              <w:rPr>
                <w:noProof/>
                <w:webHidden/>
              </w:rPr>
              <w:fldChar w:fldCharType="separate"/>
            </w:r>
            <w:r w:rsidR="00AF6FE0">
              <w:rPr>
                <w:noProof/>
                <w:webHidden/>
              </w:rPr>
              <w:t>73</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7" w:history="1">
            <w:r w:rsidR="00CF73EB" w:rsidRPr="00EA751E">
              <w:rPr>
                <w:rStyle w:val="a7"/>
                <w:rFonts w:ascii="Times New Roman" w:eastAsia="Times New Roman" w:hAnsi="Times New Roman" w:cs="Times New Roman"/>
                <w:bCs/>
                <w:i/>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F73EB">
              <w:rPr>
                <w:noProof/>
                <w:webHidden/>
              </w:rPr>
              <w:tab/>
            </w:r>
            <w:r w:rsidR="00CF73EB">
              <w:rPr>
                <w:noProof/>
                <w:webHidden/>
              </w:rPr>
              <w:fldChar w:fldCharType="begin"/>
            </w:r>
            <w:r w:rsidR="00CF73EB">
              <w:rPr>
                <w:noProof/>
                <w:webHidden/>
              </w:rPr>
              <w:instrText xml:space="preserve"> PAGEREF _Toc130558097 \h </w:instrText>
            </w:r>
            <w:r w:rsidR="00CF73EB">
              <w:rPr>
                <w:noProof/>
                <w:webHidden/>
              </w:rPr>
            </w:r>
            <w:r w:rsidR="00CF73EB">
              <w:rPr>
                <w:noProof/>
                <w:webHidden/>
              </w:rPr>
              <w:fldChar w:fldCharType="separate"/>
            </w:r>
            <w:r w:rsidR="00AF6FE0">
              <w:rPr>
                <w:noProof/>
                <w:webHidden/>
              </w:rPr>
              <w:t>75</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8" w:history="1">
            <w:r w:rsidR="00CF73EB" w:rsidRPr="00EA751E">
              <w:rPr>
                <w:rStyle w:val="a7"/>
                <w:rFonts w:ascii="Times New Roman" w:eastAsia="Times New Roman" w:hAnsi="Times New Roman" w:cs="Times New Roman"/>
                <w:b/>
                <w:bCs/>
                <w:noProof/>
              </w:rPr>
              <w:t xml:space="preserve">Глава 14. Реестр мероприятий схемы </w:t>
            </w:r>
            <w:bookmarkStart w:id="3" w:name="_GoBack"/>
            <w:bookmarkEnd w:id="3"/>
            <w:r w:rsidR="00CF73EB" w:rsidRPr="00EA751E">
              <w:rPr>
                <w:rStyle w:val="a7"/>
                <w:rFonts w:ascii="Times New Roman" w:eastAsia="Times New Roman" w:hAnsi="Times New Roman" w:cs="Times New Roman"/>
                <w:b/>
                <w:bCs/>
                <w:noProof/>
              </w:rPr>
              <w:t>теплоснабжения.</w:t>
            </w:r>
            <w:r w:rsidR="00CF73EB">
              <w:rPr>
                <w:noProof/>
                <w:webHidden/>
              </w:rPr>
              <w:tab/>
            </w:r>
            <w:r w:rsidR="00CF73EB">
              <w:rPr>
                <w:noProof/>
                <w:webHidden/>
              </w:rPr>
              <w:fldChar w:fldCharType="begin"/>
            </w:r>
            <w:r w:rsidR="00CF73EB">
              <w:rPr>
                <w:noProof/>
                <w:webHidden/>
              </w:rPr>
              <w:instrText xml:space="preserve"> PAGEREF _Toc130558098 \h </w:instrText>
            </w:r>
            <w:r w:rsidR="00CF73EB">
              <w:rPr>
                <w:noProof/>
                <w:webHidden/>
              </w:rPr>
            </w:r>
            <w:r w:rsidR="00CF73EB">
              <w:rPr>
                <w:noProof/>
                <w:webHidden/>
              </w:rPr>
              <w:fldChar w:fldCharType="separate"/>
            </w:r>
            <w:r w:rsidR="00AF6FE0">
              <w:rPr>
                <w:noProof/>
                <w:webHidden/>
              </w:rPr>
              <w:t>76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099" w:history="1">
            <w:r w:rsidR="00CF73EB" w:rsidRPr="00EA751E">
              <w:rPr>
                <w:rStyle w:val="a7"/>
                <w:rFonts w:ascii="Times New Roman" w:eastAsia="Times New Roman" w:hAnsi="Times New Roman" w:cs="Times New Roman"/>
                <w:bCs/>
                <w:i/>
                <w:noProof/>
              </w:rPr>
              <w:t>а) перечень мероприятий по строительству, реконструкции, техническому перевооружению и (или) модернизации источников тепловой энергии и тепловых сетей и сооружений на них;</w:t>
            </w:r>
            <w:r w:rsidR="00CF73EB">
              <w:rPr>
                <w:noProof/>
                <w:webHidden/>
              </w:rPr>
              <w:tab/>
            </w:r>
            <w:r w:rsidR="00CF73EB">
              <w:rPr>
                <w:noProof/>
                <w:webHidden/>
              </w:rPr>
              <w:fldChar w:fldCharType="begin"/>
            </w:r>
            <w:r w:rsidR="00CF73EB">
              <w:rPr>
                <w:noProof/>
                <w:webHidden/>
              </w:rPr>
              <w:instrText xml:space="preserve"> PAGEREF _Toc130558099 \h </w:instrText>
            </w:r>
            <w:r w:rsidR="00CF73EB">
              <w:rPr>
                <w:noProof/>
                <w:webHidden/>
              </w:rPr>
            </w:r>
            <w:r w:rsidR="00CF73EB">
              <w:rPr>
                <w:noProof/>
                <w:webHidden/>
              </w:rPr>
              <w:fldChar w:fldCharType="separate"/>
            </w:r>
            <w:r w:rsidR="00AF6FE0">
              <w:rPr>
                <w:noProof/>
                <w:webHidden/>
              </w:rPr>
              <w:t>69</w:t>
            </w:r>
            <w:r w:rsidR="00CF73EB">
              <w:rPr>
                <w:noProof/>
                <w:webHidden/>
              </w:rPr>
              <w:fldChar w:fldCharType="end"/>
            </w:r>
          </w:hyperlink>
        </w:p>
        <w:p w:rsidR="00CF73EB" w:rsidRDefault="00D9711E" w:rsidP="00CF73EB">
          <w:pPr>
            <w:pStyle w:val="11"/>
            <w:rPr>
              <w:rFonts w:eastAsiaTheme="minorEastAsia"/>
              <w:noProof/>
              <w:lang w:eastAsia="ru-RU"/>
            </w:rPr>
          </w:pPr>
          <w:hyperlink w:anchor="_Toc130558100" w:history="1">
            <w:r w:rsidR="00CF73EB" w:rsidRPr="00EA751E">
              <w:rPr>
                <w:rStyle w:val="a7"/>
                <w:rFonts w:ascii="Times New Roman" w:eastAsia="Times New Roman" w:hAnsi="Times New Roman" w:cs="Times New Roman"/>
                <w:bCs/>
                <w:i/>
                <w:noProof/>
              </w:rPr>
              <w:t>б)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CF73EB">
              <w:rPr>
                <w:noProof/>
                <w:webHidden/>
              </w:rPr>
              <w:tab/>
            </w:r>
            <w:r w:rsidR="00CF73EB">
              <w:rPr>
                <w:noProof/>
                <w:webHidden/>
              </w:rPr>
              <w:fldChar w:fldCharType="begin"/>
            </w:r>
            <w:r w:rsidR="00CF73EB">
              <w:rPr>
                <w:noProof/>
                <w:webHidden/>
              </w:rPr>
              <w:instrText xml:space="preserve"> PAGEREF _Toc130558100 \h </w:instrText>
            </w:r>
            <w:r w:rsidR="00CF73EB">
              <w:rPr>
                <w:noProof/>
                <w:webHidden/>
              </w:rPr>
            </w:r>
            <w:r w:rsidR="00CF73EB">
              <w:rPr>
                <w:noProof/>
                <w:webHidden/>
              </w:rPr>
              <w:fldChar w:fldCharType="separate"/>
            </w:r>
            <w:r w:rsidR="00AF6FE0">
              <w:rPr>
                <w:noProof/>
                <w:webHidden/>
              </w:rPr>
              <w:t>76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101" w:history="1">
            <w:r w:rsidR="00CF73EB" w:rsidRPr="00EA751E">
              <w:rPr>
                <w:rStyle w:val="a7"/>
                <w:rFonts w:ascii="Times New Roman" w:eastAsia="Times New Roman" w:hAnsi="Times New Roman" w:cs="Times New Roman"/>
                <w:b/>
                <w:bCs/>
                <w:noProof/>
              </w:rPr>
              <w:t>Глава 15. Замечания и предложения к проекту схемы теплоснабжения.</w:t>
            </w:r>
            <w:r w:rsidR="00CF73EB">
              <w:rPr>
                <w:noProof/>
                <w:webHidden/>
              </w:rPr>
              <w:tab/>
            </w:r>
            <w:r w:rsidR="00CF73EB">
              <w:rPr>
                <w:noProof/>
                <w:webHidden/>
              </w:rPr>
              <w:fldChar w:fldCharType="begin"/>
            </w:r>
            <w:r w:rsidR="00CF73EB">
              <w:rPr>
                <w:noProof/>
                <w:webHidden/>
              </w:rPr>
              <w:instrText xml:space="preserve"> PAGEREF _Toc130558101 \h </w:instrText>
            </w:r>
            <w:r w:rsidR="00CF73EB">
              <w:rPr>
                <w:noProof/>
                <w:webHidden/>
              </w:rPr>
            </w:r>
            <w:r w:rsidR="00CF73EB">
              <w:rPr>
                <w:noProof/>
                <w:webHidden/>
              </w:rPr>
              <w:fldChar w:fldCharType="separate"/>
            </w:r>
            <w:r w:rsidR="00AF6FE0">
              <w:rPr>
                <w:noProof/>
                <w:webHidden/>
              </w:rPr>
              <w:t>76</w:t>
            </w:r>
            <w:r w:rsidR="00CF73EB">
              <w:rPr>
                <w:noProof/>
                <w:webHidden/>
              </w:rPr>
              <w:fldChar w:fldCharType="end"/>
            </w:r>
          </w:hyperlink>
        </w:p>
        <w:p w:rsidR="00CF73EB" w:rsidRDefault="00D9711E" w:rsidP="00CF73EB">
          <w:pPr>
            <w:pStyle w:val="11"/>
            <w:rPr>
              <w:rFonts w:eastAsiaTheme="minorEastAsia"/>
              <w:noProof/>
              <w:lang w:eastAsia="ru-RU"/>
            </w:rPr>
          </w:pPr>
          <w:hyperlink w:anchor="_Toc130558102" w:history="1">
            <w:r w:rsidR="00CF73EB" w:rsidRPr="00EA751E">
              <w:rPr>
                <w:rStyle w:val="a7"/>
                <w:rFonts w:ascii="Times New Roman" w:eastAsia="Times New Roman" w:hAnsi="Times New Roman" w:cs="Times New Roman"/>
                <w:b/>
                <w:bCs/>
                <w:noProof/>
              </w:rPr>
              <w:t>Глава 16. Сводный том изменений, выполненных в доработанной и (или) актуализированной схеме теплоснабжения.</w:t>
            </w:r>
            <w:r w:rsidR="00CF73EB">
              <w:rPr>
                <w:noProof/>
                <w:webHidden/>
              </w:rPr>
              <w:tab/>
            </w:r>
            <w:r w:rsidR="00CF73EB">
              <w:rPr>
                <w:noProof/>
                <w:webHidden/>
              </w:rPr>
              <w:fldChar w:fldCharType="begin"/>
            </w:r>
            <w:r w:rsidR="00CF73EB">
              <w:rPr>
                <w:noProof/>
                <w:webHidden/>
              </w:rPr>
              <w:instrText xml:space="preserve"> PAGEREF _Toc130558102 \h </w:instrText>
            </w:r>
            <w:r w:rsidR="00CF73EB">
              <w:rPr>
                <w:noProof/>
                <w:webHidden/>
              </w:rPr>
            </w:r>
            <w:r w:rsidR="00CF73EB">
              <w:rPr>
                <w:noProof/>
                <w:webHidden/>
              </w:rPr>
              <w:fldChar w:fldCharType="separate"/>
            </w:r>
            <w:r w:rsidR="00AF6FE0">
              <w:rPr>
                <w:noProof/>
                <w:webHidden/>
              </w:rPr>
              <w:t>77</w:t>
            </w:r>
            <w:r w:rsidR="00CF73EB">
              <w:rPr>
                <w:noProof/>
                <w:webHidden/>
              </w:rPr>
              <w:fldChar w:fldCharType="end"/>
            </w:r>
          </w:hyperlink>
        </w:p>
        <w:p w:rsidR="00CF73EB" w:rsidRDefault="00D9711E" w:rsidP="00CF73EB">
          <w:pPr>
            <w:pStyle w:val="11"/>
            <w:rPr>
              <w:rFonts w:eastAsiaTheme="minorEastAsia"/>
              <w:noProof/>
              <w:lang w:eastAsia="ru-RU"/>
            </w:rPr>
          </w:pPr>
          <w:hyperlink w:anchor="_Toc130558103" w:history="1">
            <w:r w:rsidR="00CF73EB" w:rsidRPr="00EA751E">
              <w:rPr>
                <w:rStyle w:val="a7"/>
                <w:rFonts w:ascii="Times New Roman" w:eastAsia="Times New Roman" w:hAnsi="Times New Roman" w:cs="Times New Roman"/>
                <w:b/>
                <w:bCs/>
                <w:caps/>
                <w:noProof/>
                <w:lang w:val="x-none"/>
              </w:rPr>
              <w:t>СПИСОК ЛИТЕРАТУРЫ</w:t>
            </w:r>
            <w:r w:rsidR="00CF73EB">
              <w:rPr>
                <w:noProof/>
                <w:webHidden/>
              </w:rPr>
              <w:tab/>
            </w:r>
            <w:r w:rsidR="00CF73EB">
              <w:rPr>
                <w:noProof/>
                <w:webHidden/>
              </w:rPr>
              <w:fldChar w:fldCharType="begin"/>
            </w:r>
            <w:r w:rsidR="00CF73EB">
              <w:rPr>
                <w:noProof/>
                <w:webHidden/>
              </w:rPr>
              <w:instrText xml:space="preserve"> PAGEREF _Toc130558103 \h </w:instrText>
            </w:r>
            <w:r w:rsidR="00CF73EB">
              <w:rPr>
                <w:noProof/>
                <w:webHidden/>
              </w:rPr>
            </w:r>
            <w:r w:rsidR="00CF73EB">
              <w:rPr>
                <w:noProof/>
                <w:webHidden/>
              </w:rPr>
              <w:fldChar w:fldCharType="separate"/>
            </w:r>
            <w:r w:rsidR="00AF6FE0">
              <w:rPr>
                <w:noProof/>
                <w:webHidden/>
              </w:rPr>
              <w:t>80</w:t>
            </w:r>
            <w:r w:rsidR="00CF73EB">
              <w:rPr>
                <w:noProof/>
                <w:webHidden/>
              </w:rPr>
              <w:fldChar w:fldCharType="end"/>
            </w:r>
          </w:hyperlink>
        </w:p>
        <w:p w:rsidR="00AB304F" w:rsidRDefault="00AB304F">
          <w:r>
            <w:rPr>
              <w:b/>
              <w:bCs/>
            </w:rPr>
            <w:fldChar w:fldCharType="end"/>
          </w:r>
        </w:p>
      </w:sdtContent>
    </w:sdt>
    <w:p w:rsidR="001260F4" w:rsidRDefault="001260F4"/>
    <w:p w:rsidR="00DC4A92" w:rsidRDefault="00DC4A92"/>
    <w:p w:rsidR="00DC4A92" w:rsidRDefault="00DC4A92"/>
    <w:p w:rsidR="00DC4A92" w:rsidRDefault="00DC4A92"/>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F25B3F" w:rsidRDefault="00F25B3F" w:rsidP="00F25B3F">
      <w:pPr>
        <w:pStyle w:val="1"/>
        <w:keepNext w:val="0"/>
        <w:keepLines w:val="0"/>
        <w:widowControl w:val="0"/>
        <w:autoSpaceDE w:val="0"/>
        <w:autoSpaceDN w:val="0"/>
        <w:spacing w:before="0" w:line="240" w:lineRule="auto"/>
        <w:ind w:left="360" w:right="854" w:hanging="360"/>
        <w:jc w:val="center"/>
        <w:rPr>
          <w:rFonts w:ascii="Times New Roman" w:eastAsia="Times New Roman" w:hAnsi="Times New Roman" w:cs="Times New Roman"/>
          <w:b/>
          <w:bCs/>
          <w:color w:val="auto"/>
          <w:sz w:val="24"/>
          <w:szCs w:val="24"/>
        </w:rPr>
      </w:pPr>
      <w:bookmarkStart w:id="4" w:name="_Toc130558031"/>
      <w:r>
        <w:rPr>
          <w:rFonts w:ascii="Times New Roman" w:eastAsia="Times New Roman" w:hAnsi="Times New Roman" w:cs="Times New Roman"/>
          <w:b/>
          <w:bCs/>
          <w:color w:val="auto"/>
          <w:sz w:val="24"/>
          <w:szCs w:val="24"/>
        </w:rPr>
        <w:lastRenderedPageBreak/>
        <w:t>ВВЕДЕНИЕ</w:t>
      </w:r>
      <w:bookmarkEnd w:id="4"/>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bCs/>
          <w:sz w:val="24"/>
          <w:szCs w:val="24"/>
        </w:rPr>
        <w:t>Схема теплоснабжения</w:t>
      </w:r>
      <w:r w:rsidRPr="00F25B3F">
        <w:rPr>
          <w:rFonts w:ascii="Times New Roman" w:hAnsi="Times New Roman" w:cs="Times New Roman"/>
          <w:sz w:val="24"/>
          <w:szCs w:val="24"/>
        </w:rPr>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Конечной целью схемы теплоснабжения является: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Актуализация схем теплоснабжения Кинешемского муниципального района Ивановской области на 2024 год как базовых документов, содержащих материалы по обоснованию эффективного и безопасного функционирования системы теплоснабжения поселения, ее развития с учетом правового регулирования в области энергосбережения и повышения энергетической эффективности, в том числе:</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охраны здоровья населения и улучшения качества жизни населения путём обеспечения бесперебойного и качественного теплоснабжения;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повышения энергетической эффективности путём оптимизации процессов производства, транспорта и распределения;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снижения негативного воздействия на окружающую среду;</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доступности теплоснабжения для потребителей за счёт повышения эффективности деятельности организаций, осуществляющих производство, транспорт и распределение тепла;</w:t>
      </w:r>
    </w:p>
    <w:p w:rsid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развития централизованных систем теплоснабжения путём развития эффективных форм управления этими системами, привлечения инвестиций и развития кадрового потенциала организаций, осуществляющих производство, транспорт и сбыт тепла</w:t>
      </w:r>
      <w:r>
        <w:rPr>
          <w:rFonts w:ascii="Times New Roman" w:hAnsi="Times New Roman" w:cs="Times New Roman"/>
          <w:sz w:val="24"/>
          <w:szCs w:val="24"/>
        </w:rPr>
        <w:t>.</w:t>
      </w:r>
    </w:p>
    <w:p w:rsidR="00F25B3F" w:rsidRPr="00F25B3F" w:rsidRDefault="00F25B3F" w:rsidP="00D10ED6">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Значительный потенциал экономии и рост стоимости энергоресурсов делают проблему энергоресурсосбережения весьма актуальной.</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Схемы разрабатываются на основе анализа фактических тепловых нагрузок потребителей, оценки состояния существующих источников тепла и тепловых сетей и </w:t>
      </w:r>
      <w:r w:rsidRPr="00F25B3F">
        <w:rPr>
          <w:rFonts w:ascii="Times New Roman" w:hAnsi="Times New Roman" w:cs="Times New Roman"/>
          <w:sz w:val="24"/>
          <w:szCs w:val="24"/>
        </w:rPr>
        <w:lastRenderedPageBreak/>
        <w:t xml:space="preserve">возможности их дальнейшего использования, рассмотрения вопросов надёжности, экономичности.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 повышением степени централизации,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Централизация теплоснабжения всегда экономически выгодна при плотной застройке в пределах данного района.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счёт развития систем газоснабжения, путем подачи газа непосредственно в квартиры жилых зданий, где за счёт его сжигания в котлах, газовых водонагревателях может быть получено тепло одновременно для отопления, горячего водоснабжения, а также для приготовления пищи.</w:t>
      </w:r>
    </w:p>
    <w:p w:rsidR="00F25B3F" w:rsidRPr="00F25B3F" w:rsidRDefault="00F25B3F" w:rsidP="00F25B3F">
      <w:pPr>
        <w:shd w:val="clear" w:color="auto" w:fill="FFFFFF"/>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Основанием для разработки схемы теплоснабжения является:</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27.07.2010 № 190 «О теплоснабжении»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 416 «О водоснабжении и водоотведении»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r>
        <w:rPr>
          <w:rFonts w:ascii="Times New Roman" w:hAnsi="Times New Roman"/>
          <w:sz w:val="24"/>
          <w:szCs w:val="24"/>
          <w:lang w:val="ru-RU"/>
        </w:rPr>
        <w:t xml:space="preserve"> </w:t>
      </w:r>
      <w:r w:rsidRPr="003C4C4A">
        <w:rPr>
          <w:rFonts w:ascii="Times New Roman" w:hAnsi="Times New Roman"/>
          <w:sz w:val="24"/>
          <w:szCs w:val="24"/>
        </w:rPr>
        <w:t>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 xml:space="preserve">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w:t>
      </w:r>
      <w:r w:rsidRPr="003C4C4A">
        <w:rPr>
          <w:rFonts w:ascii="Times New Roman" w:hAnsi="Times New Roman"/>
          <w:sz w:val="24"/>
          <w:szCs w:val="24"/>
        </w:rPr>
        <w:lastRenderedPageBreak/>
        <w:t>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r w:rsidR="00D10ED6">
        <w:rPr>
          <w:rFonts w:ascii="Times New Roman" w:hAnsi="Times New Roman"/>
          <w:sz w:val="24"/>
          <w:szCs w:val="24"/>
          <w:lang w:val="ru-RU"/>
        </w:rPr>
        <w:t>.</w:t>
      </w: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 w:name="_Toc130558032"/>
      <w:r w:rsidRPr="00AB304F">
        <w:rPr>
          <w:rFonts w:ascii="Times New Roman" w:eastAsia="Times New Roman" w:hAnsi="Times New Roman" w:cs="Times New Roman"/>
          <w:b/>
          <w:bCs/>
          <w:color w:val="auto"/>
          <w:sz w:val="24"/>
          <w:szCs w:val="24"/>
        </w:rPr>
        <w:lastRenderedPageBreak/>
        <w:t>Глава 1. Существующее положение в сфере производства, передачи и потребления тепловой энергии для целей теплоснабжения.</w:t>
      </w:r>
      <w:bookmarkEnd w:id="5"/>
    </w:p>
    <w:p w:rsidR="00F112F7" w:rsidRDefault="00F112F7" w:rsidP="00F112F7">
      <w:pPr>
        <w:spacing w:after="0" w:line="360" w:lineRule="auto"/>
        <w:ind w:firstLine="567"/>
        <w:jc w:val="both"/>
        <w:rPr>
          <w:rFonts w:ascii="Times New Roman" w:hAnsi="Times New Roman" w:cs="Times New Roman"/>
          <w:sz w:val="24"/>
          <w:szCs w:val="24"/>
        </w:rPr>
      </w:pPr>
    </w:p>
    <w:p w:rsidR="00F112F7" w:rsidRDefault="00F112F7" w:rsidP="00E034D7">
      <w:pPr>
        <w:spacing w:after="0" w:line="360" w:lineRule="auto"/>
        <w:ind w:firstLine="567"/>
        <w:jc w:val="both"/>
        <w:rPr>
          <w:rFonts w:ascii="Times New Roman" w:hAnsi="Times New Roman" w:cs="Times New Roman"/>
          <w:sz w:val="24"/>
          <w:szCs w:val="24"/>
        </w:rPr>
      </w:pPr>
      <w:r w:rsidRPr="00F112F7">
        <w:rPr>
          <w:rFonts w:ascii="Times New Roman" w:hAnsi="Times New Roman" w:cs="Times New Roman"/>
          <w:sz w:val="24"/>
          <w:szCs w:val="24"/>
        </w:rPr>
        <w:t xml:space="preserve">Централизованное теплоснабжение </w:t>
      </w:r>
      <w:r w:rsidR="003C4C4A">
        <w:rPr>
          <w:rFonts w:ascii="Times New Roman" w:hAnsi="Times New Roman" w:cs="Times New Roman"/>
          <w:sz w:val="24"/>
          <w:szCs w:val="24"/>
        </w:rPr>
        <w:t>Решемского</w:t>
      </w:r>
      <w:r w:rsidRPr="00F112F7">
        <w:rPr>
          <w:rFonts w:ascii="Times New Roman" w:hAnsi="Times New Roman" w:cs="Times New Roman"/>
          <w:sz w:val="24"/>
          <w:szCs w:val="24"/>
        </w:rPr>
        <w:t xml:space="preserve"> сельского поселения (далее </w:t>
      </w:r>
      <w:r w:rsidR="003C4C4A">
        <w:rPr>
          <w:rFonts w:ascii="Times New Roman" w:hAnsi="Times New Roman" w:cs="Times New Roman"/>
          <w:sz w:val="24"/>
          <w:szCs w:val="24"/>
        </w:rPr>
        <w:t>Решемского</w:t>
      </w:r>
      <w:r w:rsidRPr="00F112F7">
        <w:rPr>
          <w:rFonts w:ascii="Times New Roman" w:hAnsi="Times New Roman" w:cs="Times New Roman"/>
          <w:sz w:val="24"/>
          <w:szCs w:val="24"/>
        </w:rPr>
        <w:t xml:space="preserve"> СП) осуществляется в </w:t>
      </w:r>
      <w:r w:rsidR="00D9711E">
        <w:rPr>
          <w:rFonts w:ascii="Times New Roman" w:hAnsi="Times New Roman" w:cs="Times New Roman"/>
          <w:sz w:val="24"/>
          <w:szCs w:val="24"/>
        </w:rPr>
        <w:t xml:space="preserve">населенном пункте с. Решма </w:t>
      </w:r>
      <w:r w:rsidR="00D9711E" w:rsidRPr="00D9711E">
        <w:rPr>
          <w:rFonts w:ascii="Times New Roman" w:hAnsi="Times New Roman" w:cs="Times New Roman"/>
          <w:sz w:val="24"/>
          <w:szCs w:val="24"/>
        </w:rPr>
        <w:t>в д. Дьячево микрорайон санатория «Решма»</w:t>
      </w:r>
      <w:r w:rsidR="00D9711E">
        <w:rPr>
          <w:rFonts w:ascii="Times New Roman" w:hAnsi="Times New Roman" w:cs="Times New Roman"/>
          <w:sz w:val="24"/>
          <w:szCs w:val="24"/>
        </w:rPr>
        <w:t>.</w:t>
      </w:r>
    </w:p>
    <w:p w:rsidR="00314FB4" w:rsidRPr="00314FB4" w:rsidRDefault="00314FB4" w:rsidP="00314FB4">
      <w:pPr>
        <w:spacing w:after="0" w:line="360" w:lineRule="auto"/>
        <w:ind w:firstLine="567"/>
        <w:rPr>
          <w:rFonts w:ascii="Times New Roman" w:hAnsi="Times New Roman" w:cs="Times New Roman"/>
          <w:sz w:val="24"/>
          <w:szCs w:val="24"/>
        </w:rPr>
      </w:pPr>
      <w:r w:rsidRPr="00314FB4">
        <w:rPr>
          <w:rFonts w:ascii="Times New Roman" w:hAnsi="Times New Roman" w:cs="Times New Roman"/>
          <w:sz w:val="24"/>
          <w:szCs w:val="24"/>
        </w:rPr>
        <w:t>Теплоснабжение промышленных предприятий осуществляется от собственных</w:t>
      </w:r>
    </w:p>
    <w:p w:rsidR="00314FB4" w:rsidRDefault="00314FB4" w:rsidP="00314FB4">
      <w:pPr>
        <w:spacing w:after="0" w:line="360" w:lineRule="auto"/>
        <w:rPr>
          <w:rFonts w:ascii="Times New Roman" w:hAnsi="Times New Roman" w:cs="Times New Roman"/>
          <w:sz w:val="24"/>
          <w:szCs w:val="24"/>
        </w:rPr>
      </w:pPr>
      <w:r w:rsidRPr="00314FB4">
        <w:rPr>
          <w:rFonts w:ascii="Times New Roman" w:hAnsi="Times New Roman" w:cs="Times New Roman"/>
          <w:sz w:val="24"/>
          <w:szCs w:val="24"/>
        </w:rPr>
        <w:t>промышленных котельных.</w:t>
      </w:r>
    </w:p>
    <w:p w:rsidR="00314FB4" w:rsidRDefault="00314FB4" w:rsidP="00314FB4">
      <w:pPr>
        <w:spacing w:after="0" w:line="360" w:lineRule="auto"/>
        <w:ind w:firstLine="708"/>
        <w:rPr>
          <w:rFonts w:ascii="Times New Roman" w:hAnsi="Times New Roman" w:cs="Times New Roman"/>
          <w:sz w:val="24"/>
          <w:szCs w:val="24"/>
        </w:rPr>
      </w:pPr>
      <w:r w:rsidRPr="00314FB4">
        <w:rPr>
          <w:rFonts w:ascii="Times New Roman" w:hAnsi="Times New Roman" w:cs="Times New Roman"/>
          <w:sz w:val="24"/>
          <w:szCs w:val="24"/>
        </w:rPr>
        <w:t>Теплоснабжение частного сектора осуществляется от поквартирных</w:t>
      </w:r>
      <w:r>
        <w:rPr>
          <w:rFonts w:ascii="Times New Roman" w:hAnsi="Times New Roman" w:cs="Times New Roman"/>
          <w:sz w:val="24"/>
          <w:szCs w:val="24"/>
        </w:rPr>
        <w:t xml:space="preserve"> </w:t>
      </w:r>
      <w:r w:rsidRPr="00314FB4">
        <w:rPr>
          <w:rFonts w:ascii="Times New Roman" w:hAnsi="Times New Roman" w:cs="Times New Roman"/>
          <w:sz w:val="24"/>
          <w:szCs w:val="24"/>
        </w:rPr>
        <w:t>источников тепла.</w:t>
      </w:r>
    </w:p>
    <w:p w:rsidR="00634C5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 xml:space="preserve">Температурный график работы котельных - 95/70 </w:t>
      </w:r>
      <w:r w:rsidRPr="00314FB4">
        <w:rPr>
          <w:rFonts w:ascii="Times New Roman" w:hAnsi="Times New Roman" w:cs="Times New Roman"/>
          <w:sz w:val="24"/>
          <w:szCs w:val="24"/>
          <w:vertAlign w:val="superscript"/>
        </w:rPr>
        <w:t>0</w:t>
      </w:r>
      <w:r w:rsidRPr="006C5C20">
        <w:rPr>
          <w:rFonts w:ascii="Times New Roman" w:hAnsi="Times New Roman" w:cs="Times New Roman"/>
          <w:sz w:val="24"/>
          <w:szCs w:val="24"/>
        </w:rPr>
        <w:t>С</w:t>
      </w:r>
      <w:r w:rsidR="00314FB4">
        <w:rPr>
          <w:rFonts w:ascii="Times New Roman" w:hAnsi="Times New Roman" w:cs="Times New Roman"/>
          <w:sz w:val="24"/>
          <w:szCs w:val="24"/>
        </w:rPr>
        <w:t xml:space="preserve"> (</w:t>
      </w:r>
      <w:r w:rsidR="00314FB4" w:rsidRPr="00314FB4">
        <w:rPr>
          <w:rFonts w:ascii="Times New Roman" w:hAnsi="Times New Roman" w:cs="Times New Roman"/>
          <w:sz w:val="24"/>
          <w:szCs w:val="24"/>
        </w:rPr>
        <w:t>с. Решма</w:t>
      </w:r>
      <w:r w:rsidR="00314FB4">
        <w:rPr>
          <w:rFonts w:ascii="Times New Roman" w:hAnsi="Times New Roman" w:cs="Times New Roman"/>
          <w:sz w:val="24"/>
          <w:szCs w:val="24"/>
        </w:rPr>
        <w:t xml:space="preserve">); </w:t>
      </w:r>
      <w:r w:rsidR="00D16C44">
        <w:rPr>
          <w:rFonts w:ascii="Times New Roman" w:hAnsi="Times New Roman" w:cs="Times New Roman"/>
          <w:sz w:val="24"/>
          <w:szCs w:val="24"/>
        </w:rPr>
        <w:t>65/50</w:t>
      </w:r>
      <w:r w:rsidRPr="006C5C20">
        <w:rPr>
          <w:rFonts w:ascii="Times New Roman" w:hAnsi="Times New Roman" w:cs="Times New Roman"/>
          <w:sz w:val="24"/>
          <w:szCs w:val="24"/>
        </w:rPr>
        <w:t xml:space="preserve"> </w:t>
      </w:r>
      <w:r w:rsidR="00314FB4" w:rsidRPr="00314FB4">
        <w:rPr>
          <w:rFonts w:ascii="Times New Roman" w:hAnsi="Times New Roman" w:cs="Times New Roman"/>
          <w:sz w:val="24"/>
          <w:szCs w:val="24"/>
          <w:vertAlign w:val="superscript"/>
        </w:rPr>
        <w:t>0</w:t>
      </w:r>
      <w:r w:rsidR="00314FB4" w:rsidRPr="00314FB4">
        <w:rPr>
          <w:rFonts w:ascii="Times New Roman" w:hAnsi="Times New Roman" w:cs="Times New Roman"/>
          <w:sz w:val="24"/>
          <w:szCs w:val="24"/>
        </w:rPr>
        <w:t>С</w:t>
      </w:r>
      <w:r w:rsidR="00314FB4">
        <w:rPr>
          <w:rFonts w:ascii="Times New Roman" w:hAnsi="Times New Roman" w:cs="Times New Roman"/>
          <w:sz w:val="24"/>
          <w:szCs w:val="24"/>
        </w:rPr>
        <w:t xml:space="preserve"> (</w:t>
      </w:r>
      <w:r w:rsidR="00314FB4" w:rsidRPr="00314FB4">
        <w:rPr>
          <w:rFonts w:ascii="Times New Roman" w:hAnsi="Times New Roman" w:cs="Times New Roman"/>
          <w:sz w:val="24"/>
          <w:szCs w:val="24"/>
        </w:rPr>
        <w:t>д. Дьячево</w:t>
      </w:r>
      <w:r w:rsidR="00314FB4">
        <w:rPr>
          <w:rFonts w:ascii="Times New Roman" w:hAnsi="Times New Roman" w:cs="Times New Roman"/>
          <w:sz w:val="24"/>
          <w:szCs w:val="24"/>
        </w:rPr>
        <w:t>).</w:t>
      </w:r>
    </w:p>
    <w:p w:rsidR="006C5C20" w:rsidRDefault="00634C5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Зоны действия</w:t>
      </w:r>
      <w:r w:rsidR="006C5C20" w:rsidRPr="006C5C20">
        <w:rPr>
          <w:rFonts w:ascii="Times New Roman" w:hAnsi="Times New Roman" w:cs="Times New Roman"/>
          <w:sz w:val="24"/>
          <w:szCs w:val="24"/>
        </w:rPr>
        <w:t xml:space="preserve"> теплоснабжающе</w:t>
      </w:r>
      <w:r>
        <w:rPr>
          <w:rFonts w:ascii="Times New Roman" w:hAnsi="Times New Roman" w:cs="Times New Roman"/>
          <w:sz w:val="24"/>
          <w:szCs w:val="24"/>
        </w:rPr>
        <w:t>й организации соответствует зонам</w:t>
      </w:r>
      <w:r w:rsidR="006C5C20" w:rsidRPr="006C5C20">
        <w:rPr>
          <w:rFonts w:ascii="Times New Roman" w:hAnsi="Times New Roman" w:cs="Times New Roman"/>
          <w:sz w:val="24"/>
          <w:szCs w:val="24"/>
        </w:rPr>
        <w:t xml:space="preserve"> действия источника тепловой энергии и </w:t>
      </w:r>
      <w:r>
        <w:rPr>
          <w:rFonts w:ascii="Times New Roman" w:hAnsi="Times New Roman" w:cs="Times New Roman"/>
          <w:sz w:val="24"/>
          <w:szCs w:val="24"/>
        </w:rPr>
        <w:t xml:space="preserve">определены как </w:t>
      </w:r>
      <w:r w:rsidR="00314FB4">
        <w:rPr>
          <w:rFonts w:ascii="Times New Roman" w:hAnsi="Times New Roman" w:cs="Times New Roman"/>
          <w:sz w:val="24"/>
          <w:szCs w:val="24"/>
        </w:rPr>
        <w:t>4</w:t>
      </w:r>
      <w:r>
        <w:rPr>
          <w:rFonts w:ascii="Times New Roman" w:hAnsi="Times New Roman" w:cs="Times New Roman"/>
          <w:sz w:val="24"/>
          <w:szCs w:val="24"/>
        </w:rPr>
        <w:t xml:space="preserve"> </w:t>
      </w:r>
      <w:r w:rsidRPr="00634C50">
        <w:rPr>
          <w:rFonts w:ascii="Times New Roman" w:hAnsi="Times New Roman" w:cs="Times New Roman"/>
          <w:sz w:val="24"/>
          <w:szCs w:val="24"/>
        </w:rPr>
        <w:t>технологически</w:t>
      </w:r>
      <w:r>
        <w:rPr>
          <w:rFonts w:ascii="Times New Roman" w:hAnsi="Times New Roman" w:cs="Times New Roman"/>
          <w:sz w:val="24"/>
          <w:szCs w:val="24"/>
        </w:rPr>
        <w:t xml:space="preserve">е </w:t>
      </w:r>
      <w:r w:rsidRPr="00634C50">
        <w:rPr>
          <w:rFonts w:ascii="Times New Roman" w:hAnsi="Times New Roman" w:cs="Times New Roman"/>
          <w:sz w:val="24"/>
          <w:szCs w:val="24"/>
        </w:rPr>
        <w:t>зон</w:t>
      </w:r>
      <w:r>
        <w:rPr>
          <w:rFonts w:ascii="Times New Roman" w:hAnsi="Times New Roman" w:cs="Times New Roman"/>
          <w:sz w:val="24"/>
          <w:szCs w:val="24"/>
        </w:rPr>
        <w:t>ы</w:t>
      </w:r>
      <w:r w:rsidRPr="00634C50">
        <w:rPr>
          <w:rFonts w:ascii="Times New Roman" w:hAnsi="Times New Roman" w:cs="Times New Roman"/>
          <w:sz w:val="24"/>
          <w:szCs w:val="24"/>
        </w:rPr>
        <w:t xml:space="preserve">, в которых потребители подключены к централизованной системе теплоснабжения, которые включают в себя </w:t>
      </w:r>
      <w:r>
        <w:rPr>
          <w:rFonts w:ascii="Times New Roman" w:hAnsi="Times New Roman" w:cs="Times New Roman"/>
          <w:sz w:val="24"/>
          <w:szCs w:val="24"/>
        </w:rPr>
        <w:t>следующие источники тепловой энергии:</w:t>
      </w:r>
    </w:p>
    <w:p w:rsidR="00314FB4" w:rsidRPr="00314FB4" w:rsidRDefault="00314FB4" w:rsidP="006C5C20">
      <w:pPr>
        <w:spacing w:after="0" w:line="360" w:lineRule="auto"/>
        <w:ind w:firstLine="567"/>
        <w:jc w:val="both"/>
        <w:rPr>
          <w:rFonts w:ascii="Times New Roman" w:hAnsi="Times New Roman" w:cs="Times New Roman"/>
          <w:sz w:val="24"/>
          <w:szCs w:val="24"/>
          <w:u w:val="single"/>
        </w:rPr>
      </w:pPr>
      <w:r w:rsidRPr="00314FB4">
        <w:rPr>
          <w:rFonts w:ascii="Times New Roman" w:hAnsi="Times New Roman" w:cs="Times New Roman"/>
          <w:sz w:val="24"/>
          <w:szCs w:val="24"/>
          <w:u w:val="single"/>
        </w:rPr>
        <w:t>Теплоснабжающая организация МУП района «Решма»:</w:t>
      </w:r>
    </w:p>
    <w:p w:rsidR="00314FB4" w:rsidRPr="00314FB4" w:rsidRDefault="00314FB4" w:rsidP="00314FB4">
      <w:pPr>
        <w:pStyle w:val="a9"/>
        <w:numPr>
          <w:ilvl w:val="0"/>
          <w:numId w:val="21"/>
        </w:numPr>
        <w:spacing w:line="360" w:lineRule="auto"/>
        <w:jc w:val="both"/>
        <w:rPr>
          <w:rFonts w:ascii="Times New Roman" w:hAnsi="Times New Roman"/>
          <w:sz w:val="24"/>
          <w:szCs w:val="24"/>
        </w:rPr>
      </w:pPr>
      <w:r w:rsidRPr="00314FB4">
        <w:rPr>
          <w:rFonts w:ascii="Times New Roman" w:hAnsi="Times New Roman"/>
          <w:sz w:val="24"/>
          <w:szCs w:val="24"/>
        </w:rPr>
        <w:t>Котельная участковой больницы с. Решма, ул. Ленина, д. 3</w:t>
      </w:r>
    </w:p>
    <w:p w:rsidR="00314FB4" w:rsidRPr="00314FB4" w:rsidRDefault="00314FB4" w:rsidP="00314FB4">
      <w:pPr>
        <w:pStyle w:val="a9"/>
        <w:numPr>
          <w:ilvl w:val="0"/>
          <w:numId w:val="21"/>
        </w:numPr>
        <w:spacing w:line="360" w:lineRule="auto"/>
        <w:jc w:val="both"/>
        <w:rPr>
          <w:rFonts w:ascii="Times New Roman" w:hAnsi="Times New Roman"/>
          <w:sz w:val="24"/>
          <w:szCs w:val="24"/>
        </w:rPr>
      </w:pPr>
      <w:r w:rsidRPr="00314FB4">
        <w:rPr>
          <w:rFonts w:ascii="Times New Roman" w:hAnsi="Times New Roman"/>
          <w:sz w:val="24"/>
          <w:szCs w:val="24"/>
        </w:rPr>
        <w:t>Котельная дома культуры с. Решма, ул. Ленина, д. 53</w:t>
      </w:r>
    </w:p>
    <w:p w:rsidR="00314FB4" w:rsidRPr="00314FB4" w:rsidRDefault="00314FB4" w:rsidP="00314FB4">
      <w:pPr>
        <w:pStyle w:val="a9"/>
        <w:numPr>
          <w:ilvl w:val="0"/>
          <w:numId w:val="21"/>
        </w:numPr>
        <w:spacing w:line="360" w:lineRule="auto"/>
        <w:jc w:val="both"/>
        <w:rPr>
          <w:rFonts w:ascii="Times New Roman" w:hAnsi="Times New Roman"/>
          <w:sz w:val="24"/>
          <w:szCs w:val="24"/>
        </w:rPr>
      </w:pPr>
      <w:r w:rsidRPr="00314FB4">
        <w:rPr>
          <w:rFonts w:ascii="Times New Roman" w:hAnsi="Times New Roman"/>
          <w:sz w:val="24"/>
          <w:szCs w:val="24"/>
        </w:rPr>
        <w:t>Котельная детского сада с. Решма, пер. Совхозный, д. 3, стр. 1</w:t>
      </w:r>
    </w:p>
    <w:p w:rsidR="000F1BF7" w:rsidRPr="00314FB4" w:rsidRDefault="00314FB4" w:rsidP="006C5C20">
      <w:pPr>
        <w:spacing w:after="0" w:line="360" w:lineRule="auto"/>
        <w:ind w:firstLine="567"/>
        <w:jc w:val="both"/>
        <w:rPr>
          <w:rFonts w:ascii="Times New Roman" w:hAnsi="Times New Roman" w:cs="Times New Roman"/>
          <w:sz w:val="24"/>
          <w:szCs w:val="24"/>
          <w:u w:val="single"/>
        </w:rPr>
      </w:pPr>
      <w:r w:rsidRPr="00314FB4">
        <w:rPr>
          <w:rFonts w:ascii="Times New Roman" w:hAnsi="Times New Roman" w:cs="Times New Roman"/>
          <w:sz w:val="24"/>
          <w:szCs w:val="24"/>
          <w:u w:val="single"/>
        </w:rPr>
        <w:t>Теплоснабжающая организация д. Дьячево ФГБУЗ МЦ «Решма» ФМБА «России»</w:t>
      </w:r>
      <w:r>
        <w:rPr>
          <w:rFonts w:ascii="Times New Roman" w:hAnsi="Times New Roman" w:cs="Times New Roman"/>
          <w:sz w:val="24"/>
          <w:szCs w:val="24"/>
          <w:u w:val="single"/>
        </w:rPr>
        <w:t>:</w:t>
      </w:r>
    </w:p>
    <w:p w:rsidR="00314FB4" w:rsidRPr="00314FB4" w:rsidRDefault="00314FB4" w:rsidP="00314FB4">
      <w:pPr>
        <w:pStyle w:val="a9"/>
        <w:numPr>
          <w:ilvl w:val="0"/>
          <w:numId w:val="20"/>
        </w:numPr>
        <w:spacing w:line="360" w:lineRule="auto"/>
        <w:jc w:val="both"/>
        <w:rPr>
          <w:rFonts w:ascii="Times New Roman" w:hAnsi="Times New Roman"/>
          <w:sz w:val="24"/>
          <w:szCs w:val="24"/>
        </w:rPr>
      </w:pPr>
      <w:r w:rsidRPr="00314FB4">
        <w:rPr>
          <w:rFonts w:ascii="Times New Roman" w:hAnsi="Times New Roman"/>
          <w:sz w:val="24"/>
          <w:szCs w:val="24"/>
        </w:rPr>
        <w:t xml:space="preserve"> котельная санатория «Решма».</w:t>
      </w:r>
    </w:p>
    <w:p w:rsidR="002B2132" w:rsidRDefault="002B2132" w:rsidP="005C4FE4">
      <w:pPr>
        <w:spacing w:line="360" w:lineRule="auto"/>
        <w:ind w:firstLine="567"/>
        <w:rPr>
          <w:rFonts w:ascii="Times New Roman" w:hAnsi="Times New Roman" w:cs="Times New Roman"/>
          <w:sz w:val="24"/>
          <w:szCs w:val="24"/>
        </w:rPr>
      </w:pPr>
      <w:r>
        <w:rPr>
          <w:rFonts w:ascii="Times New Roman" w:hAnsi="Times New Roman" w:cs="Times New Roman"/>
          <w:sz w:val="24"/>
          <w:szCs w:val="24"/>
        </w:rPr>
        <w:t>Указанные технологические</w:t>
      </w:r>
      <w:r w:rsidRPr="002B2132">
        <w:rPr>
          <w:rFonts w:ascii="Times New Roman" w:hAnsi="Times New Roman" w:cs="Times New Roman"/>
          <w:sz w:val="24"/>
          <w:szCs w:val="24"/>
        </w:rPr>
        <w:t xml:space="preserve"> зон</w:t>
      </w:r>
      <w:r>
        <w:rPr>
          <w:rFonts w:ascii="Times New Roman" w:hAnsi="Times New Roman" w:cs="Times New Roman"/>
          <w:sz w:val="24"/>
          <w:szCs w:val="24"/>
        </w:rPr>
        <w:t>ы</w:t>
      </w:r>
      <w:r w:rsidRPr="002B2132">
        <w:rPr>
          <w:rFonts w:ascii="Times New Roman" w:hAnsi="Times New Roman" w:cs="Times New Roman"/>
          <w:sz w:val="24"/>
          <w:szCs w:val="24"/>
        </w:rPr>
        <w:t xml:space="preserve"> теплоснабжения гидравлически между собой не связаны.</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Описание существующих зон действия источников тепловой энергии</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Решемского сельского поселения :</w:t>
      </w:r>
    </w:p>
    <w:p w:rsidR="005C4FE4" w:rsidRPr="005C4FE4" w:rsidRDefault="005C4FE4" w:rsidP="00905EBA">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 котельная участковой больницы с. Решма</w:t>
      </w:r>
      <w:r w:rsidR="00905EBA">
        <w:rPr>
          <w:rFonts w:ascii="Times New Roman" w:hAnsi="Times New Roman" w:cs="Times New Roman"/>
          <w:sz w:val="24"/>
          <w:szCs w:val="24"/>
        </w:rPr>
        <w:t xml:space="preserve"> Решемского сельского поселения </w:t>
      </w:r>
      <w:r w:rsidRPr="005C4FE4">
        <w:rPr>
          <w:rFonts w:ascii="Times New Roman" w:hAnsi="Times New Roman" w:cs="Times New Roman"/>
          <w:sz w:val="24"/>
          <w:szCs w:val="24"/>
        </w:rPr>
        <w:t xml:space="preserve">обеспечивает потребителей на земельных участках </w:t>
      </w:r>
      <w:r w:rsidR="00905EBA">
        <w:rPr>
          <w:rFonts w:ascii="Times New Roman" w:hAnsi="Times New Roman" w:cs="Times New Roman"/>
          <w:sz w:val="24"/>
          <w:szCs w:val="24"/>
        </w:rPr>
        <w:t xml:space="preserve">с кадастровыми номерами 030937, </w:t>
      </w:r>
      <w:r w:rsidRPr="005C4FE4">
        <w:rPr>
          <w:rFonts w:ascii="Times New Roman" w:hAnsi="Times New Roman" w:cs="Times New Roman"/>
          <w:sz w:val="24"/>
          <w:szCs w:val="24"/>
        </w:rPr>
        <w:t>032804, 032807. Категория земель: земли населённых пунктов, объектов</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малоэтажного и многоквартирного строительства, для теплоснабжения потребителей</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жилого фонда и социальных объектов.</w:t>
      </w:r>
    </w:p>
    <w:p w:rsidR="005C4FE4" w:rsidRPr="005C4FE4" w:rsidRDefault="005C4FE4" w:rsidP="00905EBA">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 котельная детского сада с. Решма</w:t>
      </w:r>
      <w:r w:rsidR="00905EBA">
        <w:rPr>
          <w:rFonts w:ascii="Times New Roman" w:hAnsi="Times New Roman" w:cs="Times New Roman"/>
          <w:sz w:val="24"/>
          <w:szCs w:val="24"/>
        </w:rPr>
        <w:t xml:space="preserve"> Решемского сельского поселения </w:t>
      </w:r>
      <w:r w:rsidRPr="005C4FE4">
        <w:rPr>
          <w:rFonts w:ascii="Times New Roman" w:hAnsi="Times New Roman" w:cs="Times New Roman"/>
          <w:sz w:val="24"/>
          <w:szCs w:val="24"/>
        </w:rPr>
        <w:t>обеспечивает потребителей на земельных участках с кадастровыми номерами 032801.</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Категория земель: земли населённых пунктов, объектов малоэтажного и</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lastRenderedPageBreak/>
        <w:t>многоквартирного строительства, для теплоснабжения потребителей жилого фонда и</w:t>
      </w:r>
    </w:p>
    <w:p w:rsidR="005C4FE4" w:rsidRPr="005C4FE4" w:rsidRDefault="005C4FE4" w:rsidP="005C4FE4">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социальных объектов.</w:t>
      </w:r>
    </w:p>
    <w:p w:rsidR="005C4FE4" w:rsidRPr="005C4FE4" w:rsidRDefault="005C4FE4" w:rsidP="00905EBA">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 котельная клуба с. Решма Решемского с</w:t>
      </w:r>
      <w:r w:rsidR="00905EBA">
        <w:rPr>
          <w:rFonts w:ascii="Times New Roman" w:hAnsi="Times New Roman" w:cs="Times New Roman"/>
          <w:sz w:val="24"/>
          <w:szCs w:val="24"/>
        </w:rPr>
        <w:t>ельского поселения обеспечивает</w:t>
      </w:r>
      <w:r w:rsidR="003B5446">
        <w:rPr>
          <w:rFonts w:ascii="Times New Roman" w:hAnsi="Times New Roman" w:cs="Times New Roman"/>
          <w:sz w:val="24"/>
          <w:szCs w:val="24"/>
        </w:rPr>
        <w:t xml:space="preserve"> </w:t>
      </w:r>
      <w:r w:rsidRPr="005C4FE4">
        <w:rPr>
          <w:rFonts w:ascii="Times New Roman" w:hAnsi="Times New Roman" w:cs="Times New Roman"/>
          <w:sz w:val="24"/>
          <w:szCs w:val="24"/>
        </w:rPr>
        <w:t>потребителей на земельных участках с кадастро</w:t>
      </w:r>
      <w:r w:rsidR="00905EBA">
        <w:rPr>
          <w:rFonts w:ascii="Times New Roman" w:hAnsi="Times New Roman" w:cs="Times New Roman"/>
          <w:sz w:val="24"/>
          <w:szCs w:val="24"/>
        </w:rPr>
        <w:t xml:space="preserve">выми номерами 032805. Категория </w:t>
      </w:r>
      <w:r w:rsidRPr="005C4FE4">
        <w:rPr>
          <w:rFonts w:ascii="Times New Roman" w:hAnsi="Times New Roman" w:cs="Times New Roman"/>
          <w:sz w:val="24"/>
          <w:szCs w:val="24"/>
        </w:rPr>
        <w:t>земель: земли населённых пунктов, объектов малоэ</w:t>
      </w:r>
      <w:r w:rsidR="00905EBA">
        <w:rPr>
          <w:rFonts w:ascii="Times New Roman" w:hAnsi="Times New Roman" w:cs="Times New Roman"/>
          <w:sz w:val="24"/>
          <w:szCs w:val="24"/>
        </w:rPr>
        <w:t xml:space="preserve">тажного и многоквартирного </w:t>
      </w:r>
      <w:r w:rsidRPr="005C4FE4">
        <w:rPr>
          <w:rFonts w:ascii="Times New Roman" w:hAnsi="Times New Roman" w:cs="Times New Roman"/>
          <w:sz w:val="24"/>
          <w:szCs w:val="24"/>
        </w:rPr>
        <w:t>строительства, для теплоснабжения потреби</w:t>
      </w:r>
      <w:r w:rsidR="00905EBA">
        <w:rPr>
          <w:rFonts w:ascii="Times New Roman" w:hAnsi="Times New Roman" w:cs="Times New Roman"/>
          <w:sz w:val="24"/>
          <w:szCs w:val="24"/>
        </w:rPr>
        <w:t xml:space="preserve">телей жилого фонда и социальных </w:t>
      </w:r>
      <w:r w:rsidRPr="005C4FE4">
        <w:rPr>
          <w:rFonts w:ascii="Times New Roman" w:hAnsi="Times New Roman" w:cs="Times New Roman"/>
          <w:sz w:val="24"/>
          <w:szCs w:val="24"/>
        </w:rPr>
        <w:t>объектов.</w:t>
      </w:r>
    </w:p>
    <w:p w:rsidR="005C4FE4" w:rsidRDefault="005C4FE4" w:rsidP="00905EBA">
      <w:pPr>
        <w:spacing w:after="0" w:line="360" w:lineRule="auto"/>
        <w:ind w:firstLine="567"/>
        <w:rPr>
          <w:rFonts w:ascii="Times New Roman" w:hAnsi="Times New Roman" w:cs="Times New Roman"/>
          <w:sz w:val="24"/>
          <w:szCs w:val="24"/>
        </w:rPr>
      </w:pPr>
      <w:r w:rsidRPr="005C4FE4">
        <w:rPr>
          <w:rFonts w:ascii="Times New Roman" w:hAnsi="Times New Roman" w:cs="Times New Roman"/>
          <w:sz w:val="24"/>
          <w:szCs w:val="24"/>
        </w:rPr>
        <w:t>- котельная ФГБУЗ МЦ «Решма» Ф</w:t>
      </w:r>
      <w:r w:rsidR="00905EBA">
        <w:rPr>
          <w:rFonts w:ascii="Times New Roman" w:hAnsi="Times New Roman" w:cs="Times New Roman"/>
          <w:sz w:val="24"/>
          <w:szCs w:val="24"/>
        </w:rPr>
        <w:t xml:space="preserve">МБА России Решемского сельского </w:t>
      </w:r>
      <w:r w:rsidRPr="005C4FE4">
        <w:rPr>
          <w:rFonts w:ascii="Times New Roman" w:hAnsi="Times New Roman" w:cs="Times New Roman"/>
          <w:sz w:val="24"/>
          <w:szCs w:val="24"/>
        </w:rPr>
        <w:t>поселения обеспечивает потребителей на зе</w:t>
      </w:r>
      <w:r w:rsidR="00905EBA">
        <w:rPr>
          <w:rFonts w:ascii="Times New Roman" w:hAnsi="Times New Roman" w:cs="Times New Roman"/>
          <w:sz w:val="24"/>
          <w:szCs w:val="24"/>
        </w:rPr>
        <w:t xml:space="preserve">мельных участках с кадастровыми </w:t>
      </w:r>
      <w:r w:rsidRPr="005C4FE4">
        <w:rPr>
          <w:rFonts w:ascii="Times New Roman" w:hAnsi="Times New Roman" w:cs="Times New Roman"/>
          <w:sz w:val="24"/>
          <w:szCs w:val="24"/>
        </w:rPr>
        <w:t>номерами 030819. Категория земель: зем</w:t>
      </w:r>
      <w:r w:rsidR="00905EBA">
        <w:rPr>
          <w:rFonts w:ascii="Times New Roman" w:hAnsi="Times New Roman" w:cs="Times New Roman"/>
          <w:sz w:val="24"/>
          <w:szCs w:val="24"/>
        </w:rPr>
        <w:t xml:space="preserve">ли населённых пунктов, объектов </w:t>
      </w:r>
      <w:r w:rsidRPr="005C4FE4">
        <w:rPr>
          <w:rFonts w:ascii="Times New Roman" w:hAnsi="Times New Roman" w:cs="Times New Roman"/>
          <w:sz w:val="24"/>
          <w:szCs w:val="24"/>
        </w:rPr>
        <w:t xml:space="preserve">малоэтажного и многоквартирного строительства, </w:t>
      </w:r>
      <w:r w:rsidR="00905EBA">
        <w:rPr>
          <w:rFonts w:ascii="Times New Roman" w:hAnsi="Times New Roman" w:cs="Times New Roman"/>
          <w:sz w:val="24"/>
          <w:szCs w:val="24"/>
        </w:rPr>
        <w:t xml:space="preserve">для теплоснабжения потребителей </w:t>
      </w:r>
      <w:r w:rsidRPr="005C4FE4">
        <w:rPr>
          <w:rFonts w:ascii="Times New Roman" w:hAnsi="Times New Roman" w:cs="Times New Roman"/>
          <w:sz w:val="24"/>
          <w:szCs w:val="24"/>
        </w:rPr>
        <w:t>жилого фонда и социальных объектов.</w:t>
      </w:r>
    </w:p>
    <w:p w:rsidR="00314FB4" w:rsidRDefault="00314FB4" w:rsidP="00314FB4">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Материал теплоизоляции преимуще</w:t>
      </w:r>
      <w:r w:rsidRPr="006C5C20">
        <w:rPr>
          <w:rFonts w:ascii="Times New Roman" w:hAnsi="Times New Roman" w:cs="Times New Roman"/>
          <w:sz w:val="24"/>
          <w:szCs w:val="24"/>
        </w:rPr>
        <w:t>ственно – минеральная в</w:t>
      </w:r>
      <w:r>
        <w:rPr>
          <w:rFonts w:ascii="Times New Roman" w:hAnsi="Times New Roman" w:cs="Times New Roman"/>
          <w:sz w:val="24"/>
          <w:szCs w:val="24"/>
        </w:rPr>
        <w:t>ата. Способ прокладки надземный и поземный. Тепл</w:t>
      </w:r>
      <w:r w:rsidRPr="006C5C20">
        <w:rPr>
          <w:rFonts w:ascii="Times New Roman" w:hAnsi="Times New Roman" w:cs="Times New Roman"/>
          <w:sz w:val="24"/>
          <w:szCs w:val="24"/>
        </w:rPr>
        <w:t>овые сети находятся в удовлетворительном состоянии.</w:t>
      </w:r>
    </w:p>
    <w:p w:rsidR="00314FB4" w:rsidRPr="006C5C20" w:rsidRDefault="00314FB4" w:rsidP="00314FB4">
      <w:pPr>
        <w:spacing w:after="0" w:line="360" w:lineRule="auto"/>
        <w:ind w:firstLine="567"/>
        <w:jc w:val="both"/>
        <w:rPr>
          <w:rFonts w:ascii="Times New Roman" w:hAnsi="Times New Roman" w:cs="Times New Roman"/>
          <w:sz w:val="24"/>
          <w:szCs w:val="24"/>
        </w:rPr>
      </w:pPr>
      <w:r w:rsidRPr="001246CD">
        <w:rPr>
          <w:rFonts w:ascii="Times New Roman" w:hAnsi="Times New Roman" w:cs="Times New Roman"/>
          <w:sz w:val="24"/>
          <w:szCs w:val="24"/>
        </w:rPr>
        <w:t xml:space="preserve">В качестве котельно-печного топлива используется – </w:t>
      </w:r>
      <w:r>
        <w:rPr>
          <w:rFonts w:ascii="Times New Roman" w:hAnsi="Times New Roman" w:cs="Times New Roman"/>
          <w:sz w:val="24"/>
          <w:szCs w:val="24"/>
        </w:rPr>
        <w:t>природный газ</w:t>
      </w:r>
      <w:r w:rsidRPr="001246CD">
        <w:rPr>
          <w:rFonts w:ascii="Times New Roman" w:hAnsi="Times New Roman" w:cs="Times New Roman"/>
          <w:sz w:val="24"/>
          <w:szCs w:val="24"/>
        </w:rPr>
        <w:t>.</w:t>
      </w:r>
    </w:p>
    <w:p w:rsidR="00314FB4" w:rsidRDefault="00314FB4" w:rsidP="00314FB4">
      <w:pPr>
        <w:spacing w:after="0" w:line="360" w:lineRule="auto"/>
        <w:jc w:val="both"/>
        <w:rPr>
          <w:rFonts w:ascii="Times New Roman" w:hAnsi="Times New Roman" w:cs="Times New Roman"/>
          <w:sz w:val="24"/>
          <w:szCs w:val="24"/>
        </w:rPr>
      </w:pPr>
      <w:r w:rsidRPr="006C5C20">
        <w:rPr>
          <w:rFonts w:ascii="Times New Roman" w:hAnsi="Times New Roman" w:cs="Times New Roman"/>
          <w:sz w:val="24"/>
          <w:szCs w:val="24"/>
        </w:rPr>
        <w:t>Продолжительность отопительного периода</w:t>
      </w:r>
      <w:r>
        <w:rPr>
          <w:rFonts w:ascii="Times New Roman" w:hAnsi="Times New Roman" w:cs="Times New Roman"/>
          <w:sz w:val="24"/>
          <w:szCs w:val="24"/>
        </w:rPr>
        <w:t xml:space="preserve"> 2021-2022 г. – 248 дней</w:t>
      </w:r>
      <w:r w:rsidRPr="006C5C20">
        <w:rPr>
          <w:rFonts w:ascii="Times New Roman" w:hAnsi="Times New Roman" w:cs="Times New Roman"/>
          <w:sz w:val="24"/>
          <w:szCs w:val="24"/>
        </w:rPr>
        <w:t xml:space="preserve">:  </w:t>
      </w:r>
    </w:p>
    <w:tbl>
      <w:tblPr>
        <w:tblW w:w="9214" w:type="dxa"/>
        <w:tblInd w:w="-10" w:type="dxa"/>
        <w:tblLook w:val="04A0" w:firstRow="1" w:lastRow="0" w:firstColumn="1" w:lastColumn="0" w:noHBand="0" w:noVBand="1"/>
      </w:tblPr>
      <w:tblGrid>
        <w:gridCol w:w="567"/>
        <w:gridCol w:w="2835"/>
        <w:gridCol w:w="2938"/>
        <w:gridCol w:w="2874"/>
      </w:tblGrid>
      <w:tr w:rsidR="00314FB4" w:rsidRPr="00634C50" w:rsidTr="00D47E90">
        <w:trPr>
          <w:trHeight w:val="315"/>
        </w:trPr>
        <w:tc>
          <w:tcPr>
            <w:tcW w:w="567"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14FB4" w:rsidRPr="00634C50" w:rsidRDefault="00314FB4" w:rsidP="00D47E90">
            <w:pPr>
              <w:spacing w:after="0" w:line="240" w:lineRule="auto"/>
              <w:jc w:val="right"/>
              <w:rPr>
                <w:rFonts w:ascii="Times New Roman" w:eastAsia="Times New Roman" w:hAnsi="Times New Roman" w:cs="Times New Roman"/>
                <w:bCs/>
                <w:color w:val="000000"/>
                <w:sz w:val="24"/>
                <w:szCs w:val="24"/>
                <w:lang w:eastAsia="ru-RU"/>
              </w:rPr>
            </w:pPr>
            <w:r w:rsidRPr="00634C50">
              <w:rPr>
                <w:rFonts w:ascii="Times New Roman" w:eastAsia="Times New Roman" w:hAnsi="Times New Roman" w:cs="Times New Roman"/>
                <w:bCs/>
                <w:color w:val="000000"/>
                <w:sz w:val="24"/>
                <w:szCs w:val="24"/>
                <w:lang w:eastAsia="ru-RU"/>
              </w:rPr>
              <w:t>№</w:t>
            </w:r>
          </w:p>
        </w:tc>
        <w:tc>
          <w:tcPr>
            <w:tcW w:w="2835"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14FB4" w:rsidRPr="00634C50" w:rsidRDefault="00314FB4" w:rsidP="00D47E9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Теплоснабжающая организация</w:t>
            </w:r>
          </w:p>
        </w:tc>
        <w:tc>
          <w:tcPr>
            <w:tcW w:w="5812" w:type="dxa"/>
            <w:gridSpan w:val="2"/>
            <w:tcBorders>
              <w:top w:val="single" w:sz="8" w:space="0" w:color="auto"/>
              <w:left w:val="nil"/>
              <w:bottom w:val="single" w:sz="8" w:space="0" w:color="auto"/>
              <w:right w:val="single" w:sz="8" w:space="0" w:color="000000"/>
            </w:tcBorders>
            <w:shd w:val="clear" w:color="auto" w:fill="auto"/>
            <w:vAlign w:val="center"/>
            <w:hideMark/>
          </w:tcPr>
          <w:p w:rsidR="00314FB4" w:rsidRPr="00634C50" w:rsidRDefault="00314FB4" w:rsidP="00D47E9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Месяц, число</w:t>
            </w:r>
          </w:p>
        </w:tc>
      </w:tr>
      <w:tr w:rsidR="00314FB4" w:rsidRPr="00634C50" w:rsidTr="00D47E90">
        <w:trPr>
          <w:trHeight w:val="735"/>
        </w:trPr>
        <w:tc>
          <w:tcPr>
            <w:tcW w:w="567" w:type="dxa"/>
            <w:vMerge/>
            <w:tcBorders>
              <w:top w:val="single" w:sz="8" w:space="0" w:color="auto"/>
              <w:left w:val="single" w:sz="8" w:space="0" w:color="auto"/>
              <w:bottom w:val="single" w:sz="8" w:space="0" w:color="000000"/>
              <w:right w:val="single" w:sz="8" w:space="0" w:color="auto"/>
            </w:tcBorders>
            <w:vAlign w:val="center"/>
            <w:hideMark/>
          </w:tcPr>
          <w:p w:rsidR="00314FB4" w:rsidRPr="00634C50" w:rsidRDefault="00314FB4" w:rsidP="00D47E90">
            <w:pPr>
              <w:spacing w:after="0" w:line="240" w:lineRule="auto"/>
              <w:rPr>
                <w:rFonts w:ascii="Times New Roman" w:eastAsia="Times New Roman" w:hAnsi="Times New Roman" w:cs="Times New Roman"/>
                <w:bCs/>
                <w:color w:val="000000"/>
                <w:sz w:val="24"/>
                <w:szCs w:val="24"/>
                <w:lang w:eastAsia="ru-RU"/>
              </w:rPr>
            </w:pPr>
          </w:p>
        </w:tc>
        <w:tc>
          <w:tcPr>
            <w:tcW w:w="2835" w:type="dxa"/>
            <w:vMerge/>
            <w:tcBorders>
              <w:top w:val="single" w:sz="8" w:space="0" w:color="auto"/>
              <w:left w:val="single" w:sz="8" w:space="0" w:color="auto"/>
              <w:bottom w:val="single" w:sz="8" w:space="0" w:color="000000"/>
              <w:right w:val="single" w:sz="8" w:space="0" w:color="auto"/>
            </w:tcBorders>
            <w:vAlign w:val="center"/>
            <w:hideMark/>
          </w:tcPr>
          <w:p w:rsidR="00314FB4" w:rsidRPr="00634C50" w:rsidRDefault="00314FB4" w:rsidP="00D47E90">
            <w:pPr>
              <w:spacing w:after="0" w:line="240" w:lineRule="auto"/>
              <w:rPr>
                <w:rFonts w:ascii="Times New Roman" w:eastAsia="Times New Roman" w:hAnsi="Times New Roman" w:cs="Times New Roman"/>
                <w:bCs/>
                <w:color w:val="000000"/>
                <w:sz w:val="24"/>
                <w:szCs w:val="24"/>
                <w:lang w:eastAsia="ru-RU"/>
              </w:rPr>
            </w:pPr>
          </w:p>
        </w:tc>
        <w:tc>
          <w:tcPr>
            <w:tcW w:w="2938" w:type="dxa"/>
            <w:tcBorders>
              <w:top w:val="nil"/>
              <w:left w:val="nil"/>
              <w:bottom w:val="single" w:sz="8" w:space="0" w:color="auto"/>
              <w:right w:val="single" w:sz="8" w:space="0" w:color="auto"/>
            </w:tcBorders>
            <w:shd w:val="clear" w:color="auto" w:fill="auto"/>
            <w:vAlign w:val="center"/>
            <w:hideMark/>
          </w:tcPr>
          <w:p w:rsidR="00314FB4" w:rsidRDefault="00314FB4" w:rsidP="00D47E90">
            <w:pPr>
              <w:spacing w:after="0" w:line="240" w:lineRule="auto"/>
              <w:jc w:val="center"/>
              <w:rPr>
                <w:rFonts w:ascii="Times New Roman" w:eastAsia="Calibri"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Окончание сезона</w:t>
            </w:r>
          </w:p>
          <w:p w:rsidR="00314FB4" w:rsidRPr="00634C50" w:rsidRDefault="00314FB4" w:rsidP="00D47E9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 xml:space="preserve"> 2021-2022</w:t>
            </w:r>
            <w:r>
              <w:rPr>
                <w:rFonts w:ascii="Times New Roman" w:eastAsia="Calibri" w:hAnsi="Times New Roman" w:cs="Times New Roman"/>
                <w:bCs/>
                <w:color w:val="000000"/>
                <w:sz w:val="24"/>
                <w:szCs w:val="24"/>
                <w:lang w:eastAsia="ru-RU"/>
              </w:rPr>
              <w:t xml:space="preserve"> г.г.</w:t>
            </w:r>
          </w:p>
        </w:tc>
        <w:tc>
          <w:tcPr>
            <w:tcW w:w="2874" w:type="dxa"/>
            <w:tcBorders>
              <w:top w:val="nil"/>
              <w:left w:val="nil"/>
              <w:bottom w:val="single" w:sz="8" w:space="0" w:color="auto"/>
              <w:right w:val="single" w:sz="8" w:space="0" w:color="auto"/>
            </w:tcBorders>
            <w:shd w:val="clear" w:color="auto" w:fill="auto"/>
            <w:vAlign w:val="center"/>
            <w:hideMark/>
          </w:tcPr>
          <w:p w:rsidR="00314FB4" w:rsidRDefault="00314FB4" w:rsidP="00D47E90">
            <w:pPr>
              <w:spacing w:after="0" w:line="240" w:lineRule="auto"/>
              <w:jc w:val="center"/>
              <w:rPr>
                <w:rFonts w:ascii="Times New Roman" w:eastAsia="Calibri"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 xml:space="preserve">Начало сезона </w:t>
            </w:r>
          </w:p>
          <w:p w:rsidR="00314FB4" w:rsidRPr="00634C50" w:rsidRDefault="00314FB4" w:rsidP="00D47E9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2022-</w:t>
            </w:r>
            <w:r w:rsidR="00635D86">
              <w:rPr>
                <w:rFonts w:ascii="Times New Roman" w:eastAsia="Calibri" w:hAnsi="Times New Roman" w:cs="Times New Roman"/>
                <w:bCs/>
                <w:color w:val="000000"/>
                <w:sz w:val="24"/>
                <w:szCs w:val="24"/>
                <w:lang w:eastAsia="ru-RU"/>
              </w:rPr>
              <w:t>2024</w:t>
            </w:r>
            <w:r>
              <w:rPr>
                <w:rFonts w:ascii="Times New Roman" w:eastAsia="Calibri" w:hAnsi="Times New Roman" w:cs="Times New Roman"/>
                <w:bCs/>
                <w:color w:val="000000"/>
                <w:sz w:val="24"/>
                <w:szCs w:val="24"/>
                <w:lang w:eastAsia="ru-RU"/>
              </w:rPr>
              <w:t xml:space="preserve"> г.г.</w:t>
            </w:r>
          </w:p>
        </w:tc>
      </w:tr>
      <w:tr w:rsidR="00314FB4" w:rsidRPr="00634C50" w:rsidTr="00D47E90">
        <w:trPr>
          <w:trHeight w:val="49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314FB4" w:rsidRPr="00634C50" w:rsidRDefault="00314FB4" w:rsidP="00D47E90">
            <w:pPr>
              <w:spacing w:after="0" w:line="240" w:lineRule="auto"/>
              <w:jc w:val="right"/>
              <w:rPr>
                <w:rFonts w:ascii="Times New Roman" w:eastAsia="Times New Roman" w:hAnsi="Times New Roman" w:cs="Times New Roman"/>
                <w:color w:val="000000"/>
                <w:sz w:val="24"/>
                <w:szCs w:val="24"/>
                <w:lang w:eastAsia="ru-RU"/>
              </w:rPr>
            </w:pPr>
            <w:r w:rsidRPr="00634C50">
              <w:rPr>
                <w:rFonts w:ascii="Times New Roman" w:eastAsia="Calibri" w:hAnsi="Times New Roman" w:cs="Times New Roman"/>
                <w:color w:val="000000"/>
                <w:sz w:val="24"/>
                <w:szCs w:val="24"/>
                <w:lang w:eastAsia="ru-RU"/>
              </w:rPr>
              <w:t>1</w:t>
            </w:r>
          </w:p>
        </w:tc>
        <w:tc>
          <w:tcPr>
            <w:tcW w:w="2835" w:type="dxa"/>
            <w:tcBorders>
              <w:top w:val="nil"/>
              <w:left w:val="nil"/>
              <w:bottom w:val="single" w:sz="8" w:space="0" w:color="auto"/>
              <w:right w:val="single" w:sz="8" w:space="0" w:color="auto"/>
            </w:tcBorders>
            <w:shd w:val="clear" w:color="auto" w:fill="auto"/>
            <w:vAlign w:val="center"/>
            <w:hideMark/>
          </w:tcPr>
          <w:p w:rsidR="00314FB4" w:rsidRPr="00634C50" w:rsidRDefault="00314FB4" w:rsidP="00D47E90">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МУП района «Решма»</w:t>
            </w:r>
          </w:p>
        </w:tc>
        <w:tc>
          <w:tcPr>
            <w:tcW w:w="2938" w:type="dxa"/>
            <w:tcBorders>
              <w:top w:val="nil"/>
              <w:left w:val="nil"/>
              <w:bottom w:val="single" w:sz="8" w:space="0" w:color="auto"/>
              <w:right w:val="single" w:sz="8" w:space="0" w:color="auto"/>
            </w:tcBorders>
            <w:shd w:val="clear" w:color="auto" w:fill="auto"/>
            <w:noWrap/>
            <w:vAlign w:val="center"/>
            <w:hideMark/>
          </w:tcPr>
          <w:p w:rsidR="00314FB4" w:rsidRPr="00634C50" w:rsidRDefault="00314FB4" w:rsidP="00D47E90">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28</w:t>
            </w:r>
            <w:r w:rsidRPr="00634C50">
              <w:rPr>
                <w:rFonts w:ascii="Times New Roman" w:eastAsia="Times New Roman" w:hAnsi="Times New Roman" w:cs="Times New Roman"/>
                <w:color w:val="000000"/>
                <w:sz w:val="24"/>
                <w:szCs w:val="24"/>
                <w:lang w:eastAsia="ru-RU"/>
              </w:rPr>
              <w:t>.05.2022</w:t>
            </w:r>
          </w:p>
        </w:tc>
        <w:tc>
          <w:tcPr>
            <w:tcW w:w="2874" w:type="dxa"/>
            <w:tcBorders>
              <w:top w:val="nil"/>
              <w:left w:val="nil"/>
              <w:bottom w:val="single" w:sz="8" w:space="0" w:color="auto"/>
              <w:right w:val="single" w:sz="8" w:space="0" w:color="auto"/>
            </w:tcBorders>
            <w:shd w:val="clear" w:color="auto" w:fill="auto"/>
            <w:vAlign w:val="center"/>
            <w:hideMark/>
          </w:tcPr>
          <w:p w:rsidR="00314FB4" w:rsidRPr="00634C50" w:rsidRDefault="00314FB4" w:rsidP="00D47E90">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w:t>
            </w:r>
            <w:r w:rsidRPr="00634C50">
              <w:rPr>
                <w:rFonts w:ascii="Times New Roman" w:eastAsia="Times New Roman" w:hAnsi="Times New Roman" w:cs="Times New Roman"/>
                <w:color w:val="000000"/>
                <w:sz w:val="24"/>
                <w:szCs w:val="24"/>
                <w:lang w:eastAsia="ru-RU"/>
              </w:rPr>
              <w:t>.09.2022</w:t>
            </w:r>
          </w:p>
        </w:tc>
      </w:tr>
    </w:tbl>
    <w:p w:rsidR="00314FB4" w:rsidRDefault="00314FB4" w:rsidP="00314FB4">
      <w:pPr>
        <w:spacing w:after="0" w:line="360" w:lineRule="auto"/>
        <w:ind w:firstLine="567"/>
        <w:jc w:val="both"/>
        <w:rPr>
          <w:rFonts w:ascii="Times New Roman" w:hAnsi="Times New Roman" w:cs="Times New Roman"/>
          <w:sz w:val="24"/>
          <w:szCs w:val="24"/>
        </w:rPr>
      </w:pPr>
    </w:p>
    <w:p w:rsidR="00314FB4" w:rsidRDefault="00314FB4" w:rsidP="00314FB4">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Регулирование отпуска теплоты в системы отопления потребителей осуществляется по центральному качественному методу регулирования в зав</w:t>
      </w:r>
      <w:r>
        <w:rPr>
          <w:rFonts w:ascii="Times New Roman" w:hAnsi="Times New Roman" w:cs="Times New Roman"/>
          <w:sz w:val="24"/>
          <w:szCs w:val="24"/>
        </w:rPr>
        <w:t>исимости от температуры наружно</w:t>
      </w:r>
      <w:r w:rsidRPr="006C5C20">
        <w:rPr>
          <w:rFonts w:ascii="Times New Roman" w:hAnsi="Times New Roman" w:cs="Times New Roman"/>
          <w:sz w:val="24"/>
          <w:szCs w:val="24"/>
        </w:rPr>
        <w:t xml:space="preserve">го воздуха. </w:t>
      </w:r>
    </w:p>
    <w:p w:rsidR="00314FB4" w:rsidRDefault="00F74F0C" w:rsidP="00F74F0C">
      <w:pPr>
        <w:rPr>
          <w:rFonts w:ascii="Times New Roman" w:hAnsi="Times New Roman" w:cs="Times New Roman"/>
          <w:sz w:val="24"/>
          <w:szCs w:val="24"/>
        </w:rPr>
      </w:pPr>
      <w:r w:rsidRPr="00F74F0C">
        <w:rPr>
          <w:rFonts w:ascii="Times New Roman" w:hAnsi="Times New Roman" w:cs="Times New Roman"/>
          <w:sz w:val="24"/>
          <w:szCs w:val="24"/>
        </w:rPr>
        <w:t>Зоны действия источников тепловой энергии Решемского сельского поселения</w:t>
      </w:r>
      <w:r>
        <w:rPr>
          <w:rFonts w:ascii="Times New Roman" w:hAnsi="Times New Roman" w:cs="Times New Roman"/>
          <w:sz w:val="24"/>
          <w:szCs w:val="24"/>
        </w:rPr>
        <w:t>:</w:t>
      </w:r>
    </w:p>
    <w:p w:rsidR="00755377" w:rsidRDefault="00F74F0C" w:rsidP="00F74F0C">
      <w:pP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0C10706D" wp14:editId="6DB5B566">
            <wp:extent cx="5931535" cy="368173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1535" cy="3681730"/>
                    </a:xfrm>
                    <a:prstGeom prst="rect">
                      <a:avLst/>
                    </a:prstGeom>
                    <a:noFill/>
                    <a:ln>
                      <a:noFill/>
                    </a:ln>
                  </pic:spPr>
                </pic:pic>
              </a:graphicData>
            </a:graphic>
          </wp:inline>
        </w:drawing>
      </w:r>
    </w:p>
    <w:p w:rsidR="00755377" w:rsidRPr="002B2132" w:rsidRDefault="00F74F0C" w:rsidP="00F74F0C">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939790" cy="3713480"/>
            <wp:effectExtent l="0" t="0" r="3810"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713480"/>
                    </a:xfrm>
                    <a:prstGeom prst="rect">
                      <a:avLst/>
                    </a:prstGeom>
                    <a:noFill/>
                    <a:ln>
                      <a:noFill/>
                    </a:ln>
                  </pic:spPr>
                </pic:pic>
              </a:graphicData>
            </a:graphic>
          </wp:inline>
        </w:drawing>
      </w:r>
    </w:p>
    <w:p w:rsidR="003B5446" w:rsidRDefault="003B5446" w:rsidP="003B5446">
      <w:pPr>
        <w:pStyle w:val="af"/>
      </w:pPr>
      <w:bookmarkStart w:id="6" w:name="_Toc130558033"/>
    </w:p>
    <w:p w:rsidR="003B5446" w:rsidRDefault="003B5446" w:rsidP="003B5446">
      <w:pPr>
        <w:pStyle w:val="af"/>
      </w:pPr>
    </w:p>
    <w:p w:rsidR="003B5446" w:rsidRDefault="003B5446" w:rsidP="003B5446">
      <w:pPr>
        <w:pStyle w:val="af"/>
      </w:pPr>
    </w:p>
    <w:p w:rsidR="003B5446" w:rsidRDefault="003B5446" w:rsidP="003B5446">
      <w:pPr>
        <w:pStyle w:val="af"/>
      </w:pPr>
    </w:p>
    <w:p w:rsidR="003B5446" w:rsidRDefault="003B5446" w:rsidP="003B5446">
      <w:pPr>
        <w:pStyle w:val="af"/>
      </w:pPr>
    </w:p>
    <w:p w:rsidR="003B5446" w:rsidRDefault="003B5446" w:rsidP="003B5446">
      <w:pPr>
        <w:pStyle w:val="af"/>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r w:rsidRPr="00AB304F">
        <w:rPr>
          <w:rFonts w:ascii="Times New Roman" w:eastAsia="Times New Roman" w:hAnsi="Times New Roman" w:cs="Times New Roman"/>
          <w:bCs/>
          <w:i/>
          <w:color w:val="auto"/>
          <w:sz w:val="24"/>
          <w:szCs w:val="24"/>
        </w:rPr>
        <w:lastRenderedPageBreak/>
        <w:t>а) структура и технические характеристики основного оборудования;</w:t>
      </w:r>
      <w:bookmarkEnd w:id="6"/>
    </w:p>
    <w:p w:rsidR="00F112F7" w:rsidRPr="00F112F7" w:rsidRDefault="00F112F7" w:rsidP="00F112F7"/>
    <w:p w:rsidR="00F112F7" w:rsidRPr="00F112F7" w:rsidRDefault="00F112F7" w:rsidP="00F112F7">
      <w:pPr>
        <w:spacing w:after="0" w:line="360" w:lineRule="auto"/>
        <w:ind w:firstLine="567"/>
        <w:rPr>
          <w:rFonts w:ascii="Times New Roman" w:hAnsi="Times New Roman" w:cs="Times New Roman"/>
          <w:sz w:val="24"/>
          <w:szCs w:val="24"/>
        </w:rPr>
      </w:pPr>
      <w:r w:rsidRPr="00F112F7">
        <w:rPr>
          <w:rFonts w:ascii="Times New Roman" w:hAnsi="Times New Roman" w:cs="Times New Roman"/>
          <w:sz w:val="24"/>
          <w:szCs w:val="24"/>
        </w:rPr>
        <w:t>Основные характеристики установ</w:t>
      </w:r>
      <w:r>
        <w:rPr>
          <w:rFonts w:ascii="Times New Roman" w:hAnsi="Times New Roman" w:cs="Times New Roman"/>
          <w:sz w:val="24"/>
          <w:szCs w:val="24"/>
        </w:rPr>
        <w:t xml:space="preserve">ленного оборудования котельных </w:t>
      </w:r>
      <w:r w:rsidRPr="00F112F7">
        <w:rPr>
          <w:rFonts w:ascii="Times New Roman" w:hAnsi="Times New Roman" w:cs="Times New Roman"/>
          <w:sz w:val="24"/>
          <w:szCs w:val="24"/>
        </w:rPr>
        <w:t xml:space="preserve">представлены в таблице </w:t>
      </w:r>
      <w:r>
        <w:rPr>
          <w:rFonts w:ascii="Times New Roman" w:hAnsi="Times New Roman" w:cs="Times New Roman"/>
          <w:sz w:val="24"/>
          <w:szCs w:val="24"/>
        </w:rPr>
        <w:t>1</w:t>
      </w:r>
      <w:r w:rsidRPr="00F112F7">
        <w:rPr>
          <w:rFonts w:ascii="Times New Roman" w:hAnsi="Times New Roman" w:cs="Times New Roman"/>
          <w:sz w:val="24"/>
          <w:szCs w:val="24"/>
        </w:rPr>
        <w:t>.1.</w:t>
      </w:r>
    </w:p>
    <w:p w:rsidR="00AB304F" w:rsidRPr="00F112F7" w:rsidRDefault="00F112F7" w:rsidP="003C5BA4">
      <w:pPr>
        <w:rPr>
          <w:sz w:val="24"/>
          <w:szCs w:val="24"/>
        </w:rPr>
      </w:pPr>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.1. -</w:t>
      </w:r>
      <w:r w:rsidRPr="00F112F7">
        <w:rPr>
          <w:rFonts w:ascii="Times New Roman" w:eastAsia="Calibri" w:hAnsi="Times New Roman" w:cs="Times New Roman"/>
          <w:b/>
          <w:bCs/>
          <w:color w:val="00000A"/>
          <w:sz w:val="24"/>
          <w:szCs w:val="24"/>
          <w:lang w:eastAsia="ru-RU"/>
        </w:rPr>
        <w:t xml:space="preserve"> </w:t>
      </w:r>
      <w:r w:rsidRPr="00F112F7">
        <w:rPr>
          <w:rFonts w:ascii="Times New Roman" w:eastAsia="Calibri" w:hAnsi="Times New Roman" w:cs="Times New Roman"/>
          <w:noProof/>
          <w:sz w:val="24"/>
          <w:szCs w:val="24"/>
          <w:lang w:eastAsia="ru-RU"/>
        </w:rPr>
        <w:t>Основные характеристики оборудования котельных</w:t>
      </w:r>
      <w:r>
        <w:rPr>
          <w:rFonts w:ascii="Times New Roman" w:eastAsia="Calibri" w:hAnsi="Times New Roman" w:cs="Times New Roman"/>
          <w:noProof/>
          <w:sz w:val="24"/>
          <w:szCs w:val="24"/>
          <w:lang w:eastAsia="ru-RU"/>
        </w:rPr>
        <w:t xml:space="preserve"> </w:t>
      </w:r>
      <w:r w:rsidR="003C4C4A">
        <w:rPr>
          <w:rFonts w:ascii="Times New Roman" w:eastAsia="Calibri" w:hAnsi="Times New Roman" w:cs="Times New Roman"/>
          <w:noProof/>
          <w:sz w:val="24"/>
          <w:szCs w:val="24"/>
          <w:lang w:eastAsia="ru-RU"/>
        </w:rPr>
        <w:t>Решемского</w:t>
      </w:r>
      <w:r>
        <w:rPr>
          <w:rFonts w:ascii="Times New Roman" w:eastAsia="Calibri" w:hAnsi="Times New Roman" w:cs="Times New Roman"/>
          <w:noProof/>
          <w:sz w:val="24"/>
          <w:szCs w:val="24"/>
          <w:lang w:eastAsia="ru-RU"/>
        </w:rPr>
        <w:t xml:space="preserve"> СП.</w:t>
      </w:r>
    </w:p>
    <w:tbl>
      <w:tblPr>
        <w:tblW w:w="1056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927"/>
        <w:gridCol w:w="2035"/>
        <w:gridCol w:w="1665"/>
        <w:gridCol w:w="975"/>
        <w:gridCol w:w="1271"/>
      </w:tblGrid>
      <w:tr w:rsidR="000F1BF7" w:rsidRPr="000F1BF7" w:rsidTr="000F1BF7">
        <w:trPr>
          <w:cantSplit/>
          <w:trHeight w:val="1962"/>
        </w:trPr>
        <w:tc>
          <w:tcPr>
            <w:tcW w:w="2694" w:type="dxa"/>
            <w:shd w:val="clear" w:color="auto" w:fill="auto"/>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Наименование                     котельной/ЦТП, адрес</w:t>
            </w:r>
          </w:p>
        </w:tc>
        <w:tc>
          <w:tcPr>
            <w:tcW w:w="1927" w:type="dxa"/>
            <w:shd w:val="clear" w:color="auto" w:fill="auto"/>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Тип и количество котлов (установленные)</w:t>
            </w:r>
          </w:p>
        </w:tc>
        <w:tc>
          <w:tcPr>
            <w:tcW w:w="2035" w:type="dxa"/>
            <w:shd w:val="clear" w:color="auto" w:fill="auto"/>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Тип и количество   котлов в работе</w:t>
            </w:r>
          </w:p>
        </w:tc>
        <w:tc>
          <w:tcPr>
            <w:tcW w:w="1665" w:type="dxa"/>
            <w:shd w:val="clear" w:color="auto" w:fill="auto"/>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Год ввода котла в эксплуатацию</w:t>
            </w:r>
          </w:p>
        </w:tc>
        <w:tc>
          <w:tcPr>
            <w:tcW w:w="975" w:type="dxa"/>
            <w:shd w:val="clear" w:color="auto" w:fill="auto"/>
            <w:textDirection w:val="btLr"/>
            <w:vAlign w:val="center"/>
            <w:hideMark/>
          </w:tcPr>
          <w:p w:rsidR="000F1BF7" w:rsidRPr="000F1BF7" w:rsidRDefault="000F1BF7" w:rsidP="000F1BF7">
            <w:pPr>
              <w:spacing w:after="0" w:line="240" w:lineRule="auto"/>
              <w:ind w:left="113" w:right="113"/>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Температурный график</w:t>
            </w:r>
          </w:p>
        </w:tc>
        <w:tc>
          <w:tcPr>
            <w:tcW w:w="1271" w:type="dxa"/>
            <w:shd w:val="clear" w:color="auto" w:fill="auto"/>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КПД    котельной</w:t>
            </w:r>
          </w:p>
        </w:tc>
      </w:tr>
      <w:tr w:rsidR="000F1BF7" w:rsidRPr="000F1BF7" w:rsidTr="000F1BF7">
        <w:trPr>
          <w:trHeight w:val="469"/>
        </w:trPr>
        <w:tc>
          <w:tcPr>
            <w:tcW w:w="2694"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участковой больницы с. Решма, ул. Ленина, д. 3</w:t>
            </w:r>
          </w:p>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 3 шт.</w:t>
            </w:r>
          </w:p>
        </w:tc>
        <w:tc>
          <w:tcPr>
            <w:tcW w:w="203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15, в резерве</w:t>
            </w:r>
          </w:p>
        </w:tc>
        <w:tc>
          <w:tcPr>
            <w:tcW w:w="166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2014</w:t>
            </w:r>
          </w:p>
        </w:tc>
        <w:tc>
          <w:tcPr>
            <w:tcW w:w="97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91%</w:t>
            </w:r>
          </w:p>
        </w:tc>
      </w:tr>
      <w:tr w:rsidR="000F1BF7" w:rsidRPr="000F1BF7" w:rsidTr="000F1BF7">
        <w:trPr>
          <w:trHeight w:val="469"/>
        </w:trPr>
        <w:tc>
          <w:tcPr>
            <w:tcW w:w="2694" w:type="dxa"/>
            <w:vMerge/>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 3 шт.</w:t>
            </w:r>
          </w:p>
        </w:tc>
        <w:tc>
          <w:tcPr>
            <w:tcW w:w="203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16, в работе</w:t>
            </w:r>
          </w:p>
        </w:tc>
        <w:tc>
          <w:tcPr>
            <w:tcW w:w="166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2014</w:t>
            </w:r>
          </w:p>
        </w:tc>
        <w:tc>
          <w:tcPr>
            <w:tcW w:w="97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91%</w:t>
            </w:r>
          </w:p>
        </w:tc>
      </w:tr>
      <w:tr w:rsidR="000F1BF7" w:rsidRPr="000F1BF7" w:rsidTr="000F1BF7">
        <w:trPr>
          <w:trHeight w:val="469"/>
        </w:trPr>
        <w:tc>
          <w:tcPr>
            <w:tcW w:w="2694" w:type="dxa"/>
            <w:vMerge/>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 3 шт.</w:t>
            </w:r>
          </w:p>
        </w:tc>
        <w:tc>
          <w:tcPr>
            <w:tcW w:w="203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17, в резерве</w:t>
            </w:r>
          </w:p>
        </w:tc>
        <w:tc>
          <w:tcPr>
            <w:tcW w:w="166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2014</w:t>
            </w:r>
          </w:p>
        </w:tc>
        <w:tc>
          <w:tcPr>
            <w:tcW w:w="97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91%</w:t>
            </w:r>
          </w:p>
        </w:tc>
      </w:tr>
      <w:tr w:rsidR="000F1BF7" w:rsidRPr="000F1BF7" w:rsidTr="000F1BF7">
        <w:trPr>
          <w:trHeight w:val="469"/>
        </w:trPr>
        <w:tc>
          <w:tcPr>
            <w:tcW w:w="2694"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дома культуры с. Решма, ул. Ленина, д. 53</w:t>
            </w:r>
          </w:p>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GT-335 – 1 шт.</w:t>
            </w:r>
          </w:p>
        </w:tc>
        <w:tc>
          <w:tcPr>
            <w:tcW w:w="2035" w:type="dxa"/>
            <w:vMerge w:val="restart"/>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val="en-US" w:eastAsia="ru-RU"/>
              </w:rPr>
            </w:pPr>
            <w:r w:rsidRPr="000F1BF7">
              <w:rPr>
                <w:rFonts w:ascii="Times New Roman" w:eastAsia="Times New Roman" w:hAnsi="Times New Roman" w:cs="Times New Roman"/>
                <w:color w:val="000000"/>
                <w:sz w:val="24"/>
                <w:szCs w:val="24"/>
                <w:lang w:val="en-US" w:eastAsia="ru-RU"/>
              </w:rPr>
              <w:t xml:space="preserve">De Dietrich GT-335, </w:t>
            </w:r>
            <w:r w:rsidRPr="000F1BF7">
              <w:rPr>
                <w:rFonts w:ascii="Times New Roman" w:eastAsia="Times New Roman" w:hAnsi="Times New Roman" w:cs="Times New Roman"/>
                <w:color w:val="000000"/>
                <w:sz w:val="24"/>
                <w:szCs w:val="24"/>
                <w:lang w:eastAsia="ru-RU"/>
              </w:rPr>
              <w:t>в</w:t>
            </w:r>
            <w:r w:rsidRPr="000F1BF7">
              <w:rPr>
                <w:rFonts w:ascii="Times New Roman" w:eastAsia="Times New Roman" w:hAnsi="Times New Roman" w:cs="Times New Roman"/>
                <w:color w:val="000000"/>
                <w:sz w:val="24"/>
                <w:szCs w:val="24"/>
                <w:lang w:val="en-US" w:eastAsia="ru-RU"/>
              </w:rPr>
              <w:t xml:space="preserve"> </w:t>
            </w:r>
            <w:r w:rsidRPr="000F1BF7">
              <w:rPr>
                <w:rFonts w:ascii="Times New Roman" w:eastAsia="Times New Roman" w:hAnsi="Times New Roman" w:cs="Times New Roman"/>
                <w:color w:val="000000"/>
                <w:sz w:val="24"/>
                <w:szCs w:val="24"/>
                <w:lang w:eastAsia="ru-RU"/>
              </w:rPr>
              <w:t>работе</w:t>
            </w:r>
          </w:p>
        </w:tc>
        <w:tc>
          <w:tcPr>
            <w:tcW w:w="1665"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2014</w:t>
            </w:r>
          </w:p>
        </w:tc>
        <w:tc>
          <w:tcPr>
            <w:tcW w:w="975"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89%</w:t>
            </w:r>
          </w:p>
        </w:tc>
      </w:tr>
      <w:tr w:rsidR="000F1BF7" w:rsidRPr="000F1BF7" w:rsidTr="000F1BF7">
        <w:trPr>
          <w:trHeight w:val="469"/>
        </w:trPr>
        <w:tc>
          <w:tcPr>
            <w:tcW w:w="2694" w:type="dxa"/>
            <w:vMerge/>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GT-336 – 1 шт.</w:t>
            </w:r>
          </w:p>
        </w:tc>
        <w:tc>
          <w:tcPr>
            <w:tcW w:w="203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97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1271"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r>
      <w:tr w:rsidR="000F1BF7" w:rsidRPr="000F1BF7" w:rsidTr="000F1BF7">
        <w:trPr>
          <w:trHeight w:val="469"/>
        </w:trPr>
        <w:tc>
          <w:tcPr>
            <w:tcW w:w="2694" w:type="dxa"/>
            <w:vMerge/>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GT-335 – 1 шт.</w:t>
            </w:r>
          </w:p>
        </w:tc>
        <w:tc>
          <w:tcPr>
            <w:tcW w:w="2035" w:type="dxa"/>
            <w:vMerge w:val="restart"/>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val="en-US" w:eastAsia="ru-RU"/>
              </w:rPr>
            </w:pPr>
            <w:r w:rsidRPr="000F1BF7">
              <w:rPr>
                <w:rFonts w:ascii="Times New Roman" w:eastAsia="Times New Roman" w:hAnsi="Times New Roman" w:cs="Times New Roman"/>
                <w:color w:val="000000"/>
                <w:sz w:val="24"/>
                <w:szCs w:val="24"/>
                <w:lang w:val="en-US" w:eastAsia="ru-RU"/>
              </w:rPr>
              <w:t xml:space="preserve">De Dietrich GT-336, </w:t>
            </w:r>
            <w:r w:rsidRPr="000F1BF7">
              <w:rPr>
                <w:rFonts w:ascii="Times New Roman" w:eastAsia="Times New Roman" w:hAnsi="Times New Roman" w:cs="Times New Roman"/>
                <w:color w:val="000000"/>
                <w:sz w:val="24"/>
                <w:szCs w:val="24"/>
                <w:lang w:eastAsia="ru-RU"/>
              </w:rPr>
              <w:t>в</w:t>
            </w:r>
            <w:r w:rsidRPr="000F1BF7">
              <w:rPr>
                <w:rFonts w:ascii="Times New Roman" w:eastAsia="Times New Roman" w:hAnsi="Times New Roman" w:cs="Times New Roman"/>
                <w:color w:val="000000"/>
                <w:sz w:val="24"/>
                <w:szCs w:val="24"/>
                <w:lang w:val="en-US" w:eastAsia="ru-RU"/>
              </w:rPr>
              <w:t xml:space="preserve"> </w:t>
            </w:r>
            <w:r w:rsidRPr="000F1BF7">
              <w:rPr>
                <w:rFonts w:ascii="Times New Roman" w:eastAsia="Times New Roman" w:hAnsi="Times New Roman" w:cs="Times New Roman"/>
                <w:color w:val="000000"/>
                <w:sz w:val="24"/>
                <w:szCs w:val="24"/>
                <w:lang w:eastAsia="ru-RU"/>
              </w:rPr>
              <w:t>резерве</w:t>
            </w:r>
          </w:p>
        </w:tc>
        <w:tc>
          <w:tcPr>
            <w:tcW w:w="1665"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2014</w:t>
            </w:r>
          </w:p>
        </w:tc>
        <w:tc>
          <w:tcPr>
            <w:tcW w:w="975"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89%</w:t>
            </w:r>
          </w:p>
        </w:tc>
      </w:tr>
      <w:tr w:rsidR="000F1BF7" w:rsidRPr="000F1BF7" w:rsidTr="000F1BF7">
        <w:trPr>
          <w:trHeight w:val="469"/>
        </w:trPr>
        <w:tc>
          <w:tcPr>
            <w:tcW w:w="2694"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GT-336 – 1 шт.</w:t>
            </w:r>
          </w:p>
        </w:tc>
        <w:tc>
          <w:tcPr>
            <w:tcW w:w="203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975"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1271"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r>
      <w:tr w:rsidR="000F1BF7" w:rsidRPr="000F1BF7" w:rsidTr="000F1BF7">
        <w:trPr>
          <w:trHeight w:val="938"/>
        </w:trPr>
        <w:tc>
          <w:tcPr>
            <w:tcW w:w="2694" w:type="dxa"/>
            <w:vMerge w:val="restart"/>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детского сада с. Решма, пер. Совхозный, д. 3, стр. 1</w:t>
            </w:r>
          </w:p>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 2 шт.</w:t>
            </w:r>
          </w:p>
        </w:tc>
        <w:tc>
          <w:tcPr>
            <w:tcW w:w="2035"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(левый), в резерве</w:t>
            </w:r>
          </w:p>
        </w:tc>
        <w:tc>
          <w:tcPr>
            <w:tcW w:w="166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2013</w:t>
            </w:r>
          </w:p>
        </w:tc>
        <w:tc>
          <w:tcPr>
            <w:tcW w:w="97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88%</w:t>
            </w:r>
          </w:p>
        </w:tc>
      </w:tr>
      <w:tr w:rsidR="000F1BF7" w:rsidRPr="000F1BF7" w:rsidTr="000F1BF7">
        <w:trPr>
          <w:trHeight w:val="938"/>
        </w:trPr>
        <w:tc>
          <w:tcPr>
            <w:tcW w:w="2694" w:type="dxa"/>
            <w:vMerge/>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 2 шт.</w:t>
            </w:r>
          </w:p>
        </w:tc>
        <w:tc>
          <w:tcPr>
            <w:tcW w:w="2035" w:type="dxa"/>
            <w:shd w:val="clear" w:color="000000" w:fill="FFFFFF"/>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(правый), в работе</w:t>
            </w:r>
          </w:p>
        </w:tc>
        <w:tc>
          <w:tcPr>
            <w:tcW w:w="166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2013</w:t>
            </w:r>
          </w:p>
        </w:tc>
        <w:tc>
          <w:tcPr>
            <w:tcW w:w="975"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95/70</w:t>
            </w:r>
          </w:p>
        </w:tc>
        <w:tc>
          <w:tcPr>
            <w:tcW w:w="1271" w:type="dxa"/>
            <w:shd w:val="clear" w:color="000000" w:fill="FFFFFF"/>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88%</w:t>
            </w:r>
          </w:p>
        </w:tc>
      </w:tr>
      <w:tr w:rsidR="00D16C44" w:rsidRPr="000F1BF7" w:rsidTr="00D16C44">
        <w:trPr>
          <w:trHeight w:val="546"/>
        </w:trPr>
        <w:tc>
          <w:tcPr>
            <w:tcW w:w="2694" w:type="dxa"/>
            <w:vMerge w:val="restart"/>
            <w:shd w:val="clear" w:color="000000" w:fill="FFFFFF"/>
            <w:vAlign w:val="center"/>
          </w:tcPr>
          <w:p w:rsidR="00D16C44" w:rsidRPr="00D16C44" w:rsidRDefault="00D16C44" w:rsidP="00D16C44">
            <w:pPr>
              <w:spacing w:after="0" w:line="240" w:lineRule="auto"/>
              <w:jc w:val="center"/>
              <w:rPr>
                <w:rFonts w:ascii="Times New Roman" w:eastAsia="Times New Roman" w:hAnsi="Times New Roman" w:cs="Times New Roman"/>
                <w:color w:val="000000"/>
                <w:sz w:val="24"/>
                <w:szCs w:val="24"/>
                <w:lang w:eastAsia="ru-RU"/>
              </w:rPr>
            </w:pPr>
            <w:r w:rsidRPr="00D16C44">
              <w:rPr>
                <w:rFonts w:ascii="Times New Roman" w:eastAsia="Times New Roman" w:hAnsi="Times New Roman" w:cs="Times New Roman"/>
                <w:color w:val="000000"/>
                <w:sz w:val="24"/>
                <w:szCs w:val="24"/>
                <w:lang w:eastAsia="ru-RU"/>
              </w:rPr>
              <w:t>Котельная ФГБУЗ МЦ</w:t>
            </w:r>
          </w:p>
          <w:p w:rsidR="00D16C44" w:rsidRPr="000F1BF7" w:rsidRDefault="00D16C44" w:rsidP="00D16C44">
            <w:pPr>
              <w:spacing w:after="0" w:line="240" w:lineRule="auto"/>
              <w:jc w:val="center"/>
              <w:rPr>
                <w:rFonts w:ascii="Times New Roman" w:eastAsia="Times New Roman" w:hAnsi="Times New Roman" w:cs="Times New Roman"/>
                <w:color w:val="000000"/>
                <w:sz w:val="24"/>
                <w:szCs w:val="24"/>
                <w:lang w:eastAsia="ru-RU"/>
              </w:rPr>
            </w:pPr>
            <w:r w:rsidRPr="00D16C44">
              <w:rPr>
                <w:rFonts w:ascii="Times New Roman" w:eastAsia="Times New Roman" w:hAnsi="Times New Roman" w:cs="Times New Roman"/>
                <w:color w:val="000000"/>
                <w:sz w:val="24"/>
                <w:szCs w:val="24"/>
                <w:lang w:eastAsia="ru-RU"/>
              </w:rPr>
              <w:t>«Решма» ФМБА России</w:t>
            </w:r>
          </w:p>
        </w:tc>
        <w:tc>
          <w:tcPr>
            <w:tcW w:w="1927" w:type="dxa"/>
            <w:shd w:val="clear" w:color="000000" w:fill="FFFFFF"/>
            <w:vAlign w:val="center"/>
          </w:tcPr>
          <w:p w:rsidR="00D16C44" w:rsidRPr="000F1BF7" w:rsidRDefault="00D16C44" w:rsidP="000F1BF7">
            <w:pPr>
              <w:spacing w:after="0" w:line="240" w:lineRule="auto"/>
              <w:rPr>
                <w:rFonts w:ascii="Times New Roman" w:eastAsia="Times New Roman" w:hAnsi="Times New Roman" w:cs="Times New Roman"/>
                <w:color w:val="000000"/>
                <w:sz w:val="24"/>
                <w:szCs w:val="24"/>
                <w:lang w:eastAsia="ru-RU"/>
              </w:rPr>
            </w:pPr>
            <w:r w:rsidRPr="00D16C44">
              <w:rPr>
                <w:rFonts w:ascii="Times New Roman" w:eastAsia="Times New Roman" w:hAnsi="Times New Roman" w:cs="Times New Roman"/>
                <w:color w:val="000000"/>
                <w:sz w:val="24"/>
                <w:szCs w:val="24"/>
                <w:lang w:eastAsia="ru-RU"/>
              </w:rPr>
              <w:t>ДЕ-6,5/14 ГМ</w:t>
            </w:r>
          </w:p>
        </w:tc>
        <w:tc>
          <w:tcPr>
            <w:tcW w:w="2035" w:type="dxa"/>
            <w:shd w:val="clear" w:color="000000" w:fill="FFFFFF"/>
            <w:vAlign w:val="center"/>
          </w:tcPr>
          <w:p w:rsidR="00D16C44" w:rsidRPr="000F1BF7" w:rsidRDefault="00D16C44" w:rsidP="000F1BF7">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паровой</w:t>
            </w:r>
          </w:p>
        </w:tc>
        <w:tc>
          <w:tcPr>
            <w:tcW w:w="1665" w:type="dxa"/>
            <w:shd w:val="clear" w:color="000000" w:fill="FFFFFF"/>
            <w:vAlign w:val="center"/>
          </w:tcPr>
          <w:p w:rsidR="00D16C44" w:rsidRPr="000F1BF7" w:rsidRDefault="002E73DF"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1989</w:t>
            </w:r>
          </w:p>
        </w:tc>
        <w:tc>
          <w:tcPr>
            <w:tcW w:w="975" w:type="dxa"/>
            <w:shd w:val="clear" w:color="000000" w:fill="FFFFFF"/>
            <w:vAlign w:val="center"/>
          </w:tcPr>
          <w:p w:rsidR="00D16C44" w:rsidRPr="000F1BF7" w:rsidRDefault="00D16C44"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65/50</w:t>
            </w:r>
          </w:p>
        </w:tc>
        <w:tc>
          <w:tcPr>
            <w:tcW w:w="1271" w:type="dxa"/>
            <w:shd w:val="clear" w:color="000000" w:fill="FFFFFF"/>
            <w:vAlign w:val="center"/>
          </w:tcPr>
          <w:p w:rsidR="00D16C44" w:rsidRPr="000F1BF7" w:rsidRDefault="009E60AC"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88</w:t>
            </w:r>
            <w:r w:rsidR="00D16C44">
              <w:rPr>
                <w:rFonts w:ascii="Times New Roman" w:eastAsia="Times New Roman" w:hAnsi="Times New Roman" w:cs="Times New Roman"/>
                <w:color w:val="000000"/>
                <w:sz w:val="24"/>
                <w:szCs w:val="24"/>
                <w:lang w:eastAsia="ru-RU"/>
              </w:rPr>
              <w:t>%</w:t>
            </w:r>
          </w:p>
        </w:tc>
      </w:tr>
      <w:tr w:rsidR="00D16C44" w:rsidRPr="000F1BF7" w:rsidTr="00D16C44">
        <w:trPr>
          <w:trHeight w:val="567"/>
        </w:trPr>
        <w:tc>
          <w:tcPr>
            <w:tcW w:w="2694" w:type="dxa"/>
            <w:vMerge/>
            <w:shd w:val="clear" w:color="000000" w:fill="FFFFFF"/>
            <w:vAlign w:val="center"/>
          </w:tcPr>
          <w:p w:rsidR="00D16C44" w:rsidRPr="000F1BF7" w:rsidRDefault="00D16C44" w:rsidP="000F1BF7">
            <w:pPr>
              <w:spacing w:after="0" w:line="240" w:lineRule="auto"/>
              <w:jc w:val="center"/>
              <w:rPr>
                <w:rFonts w:ascii="Times New Roman" w:eastAsia="Times New Roman" w:hAnsi="Times New Roman" w:cs="Times New Roman"/>
                <w:color w:val="000000"/>
                <w:sz w:val="24"/>
                <w:szCs w:val="24"/>
                <w:lang w:eastAsia="ru-RU"/>
              </w:rPr>
            </w:pPr>
          </w:p>
        </w:tc>
        <w:tc>
          <w:tcPr>
            <w:tcW w:w="1927" w:type="dxa"/>
            <w:shd w:val="clear" w:color="000000" w:fill="FFFFFF"/>
            <w:vAlign w:val="center"/>
          </w:tcPr>
          <w:p w:rsidR="00D16C44" w:rsidRPr="000F1BF7" w:rsidRDefault="00D16C44" w:rsidP="000F1BF7">
            <w:pPr>
              <w:spacing w:after="0" w:line="240" w:lineRule="auto"/>
              <w:rPr>
                <w:rFonts w:ascii="Times New Roman" w:eastAsia="Times New Roman" w:hAnsi="Times New Roman" w:cs="Times New Roman"/>
                <w:color w:val="000000"/>
                <w:sz w:val="24"/>
                <w:szCs w:val="24"/>
                <w:lang w:eastAsia="ru-RU"/>
              </w:rPr>
            </w:pPr>
            <w:r w:rsidRPr="00D16C44">
              <w:rPr>
                <w:rFonts w:ascii="Times New Roman" w:eastAsia="Times New Roman" w:hAnsi="Times New Roman" w:cs="Times New Roman"/>
                <w:color w:val="000000"/>
                <w:sz w:val="24"/>
                <w:szCs w:val="24"/>
                <w:lang w:eastAsia="ru-RU"/>
              </w:rPr>
              <w:t>КВ-ГМ-10</w:t>
            </w:r>
          </w:p>
        </w:tc>
        <w:tc>
          <w:tcPr>
            <w:tcW w:w="2035" w:type="dxa"/>
            <w:shd w:val="clear" w:color="000000" w:fill="FFFFFF"/>
            <w:vAlign w:val="center"/>
          </w:tcPr>
          <w:p w:rsidR="00D16C44" w:rsidRPr="000F1BF7" w:rsidRDefault="00D16C44" w:rsidP="000F1BF7">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водогрейный</w:t>
            </w:r>
          </w:p>
        </w:tc>
        <w:tc>
          <w:tcPr>
            <w:tcW w:w="1665" w:type="dxa"/>
            <w:shd w:val="clear" w:color="000000" w:fill="FFFFFF"/>
            <w:vAlign w:val="center"/>
          </w:tcPr>
          <w:p w:rsidR="00D16C44" w:rsidRPr="000F1BF7" w:rsidRDefault="002E73DF"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1989</w:t>
            </w:r>
          </w:p>
        </w:tc>
        <w:tc>
          <w:tcPr>
            <w:tcW w:w="975" w:type="dxa"/>
            <w:shd w:val="clear" w:color="000000" w:fill="FFFFFF"/>
            <w:vAlign w:val="center"/>
          </w:tcPr>
          <w:p w:rsidR="00D16C44" w:rsidRPr="000F1BF7" w:rsidRDefault="00D16C44"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65/50</w:t>
            </w:r>
          </w:p>
        </w:tc>
        <w:tc>
          <w:tcPr>
            <w:tcW w:w="1271" w:type="dxa"/>
            <w:shd w:val="clear" w:color="000000" w:fill="FFFFFF"/>
            <w:vAlign w:val="center"/>
          </w:tcPr>
          <w:p w:rsidR="00D16C44" w:rsidRPr="000F1BF7" w:rsidRDefault="009E60AC" w:rsidP="000F1B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90,5</w:t>
            </w:r>
            <w:r w:rsidR="00D16C44">
              <w:rPr>
                <w:rFonts w:ascii="Times New Roman" w:eastAsia="Times New Roman" w:hAnsi="Times New Roman" w:cs="Times New Roman"/>
                <w:color w:val="000000"/>
                <w:sz w:val="24"/>
                <w:szCs w:val="24"/>
                <w:lang w:eastAsia="ru-RU"/>
              </w:rPr>
              <w:t>%</w:t>
            </w:r>
          </w:p>
        </w:tc>
      </w:tr>
    </w:tbl>
    <w:p w:rsidR="000F1BF7" w:rsidRDefault="000F1BF7" w:rsidP="001E7991">
      <w:pPr>
        <w:spacing w:after="0" w:line="360" w:lineRule="auto"/>
        <w:ind w:firstLine="567"/>
        <w:jc w:val="both"/>
        <w:rPr>
          <w:rFonts w:ascii="Times New Roman" w:hAnsi="Times New Roman" w:cs="Times New Roman"/>
          <w:sz w:val="24"/>
          <w:szCs w:val="24"/>
        </w:rPr>
      </w:pP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Существующие тепловые сети от котельных двухтрубные. </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Схема тепловых сетей радиальная, закрытая, с зависимым присоединением потребителей. </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Тепловая сеть котельной </w:t>
      </w:r>
      <w:r w:rsidR="00526BD2" w:rsidRPr="00526BD2">
        <w:rPr>
          <w:rFonts w:ascii="Times New Roman" w:hAnsi="Times New Roman" w:cs="Times New Roman"/>
          <w:sz w:val="24"/>
          <w:szCs w:val="24"/>
        </w:rPr>
        <w:t>участковой больницы с. Решма, ул. Ленина, д. 3 – система отопления</w:t>
      </w:r>
      <w:r w:rsidR="00526BD2">
        <w:rPr>
          <w:rFonts w:ascii="Times New Roman" w:hAnsi="Times New Roman" w:cs="Times New Roman"/>
          <w:sz w:val="24"/>
          <w:szCs w:val="24"/>
        </w:rPr>
        <w:t>:</w:t>
      </w:r>
      <w:r w:rsidRPr="001E7991">
        <w:rPr>
          <w:rFonts w:ascii="Times New Roman" w:hAnsi="Times New Roman" w:cs="Times New Roman"/>
          <w:sz w:val="24"/>
          <w:szCs w:val="24"/>
        </w:rPr>
        <w:t xml:space="preserve"> наружным диаметром </w:t>
      </w:r>
      <w:r w:rsidR="00526BD2">
        <w:rPr>
          <w:rFonts w:ascii="Times New Roman" w:hAnsi="Times New Roman" w:cs="Times New Roman"/>
          <w:sz w:val="24"/>
          <w:szCs w:val="24"/>
        </w:rPr>
        <w:t>38-159</w:t>
      </w:r>
      <w:r w:rsidRPr="001E7991">
        <w:rPr>
          <w:rFonts w:ascii="Times New Roman" w:hAnsi="Times New Roman" w:cs="Times New Roman"/>
          <w:sz w:val="24"/>
          <w:szCs w:val="24"/>
        </w:rPr>
        <w:t xml:space="preserve"> мм проложена в </w:t>
      </w:r>
      <w:r w:rsidR="00526BD2">
        <w:rPr>
          <w:rFonts w:ascii="Times New Roman" w:hAnsi="Times New Roman" w:cs="Times New Roman"/>
          <w:sz w:val="24"/>
          <w:szCs w:val="24"/>
        </w:rPr>
        <w:t>1990</w:t>
      </w:r>
      <w:r w:rsidRPr="001E7991">
        <w:rPr>
          <w:rFonts w:ascii="Times New Roman" w:hAnsi="Times New Roman" w:cs="Times New Roman"/>
          <w:sz w:val="24"/>
          <w:szCs w:val="24"/>
        </w:rPr>
        <w:t xml:space="preserve"> году. Общая протяженность трассы </w:t>
      </w:r>
      <w:r w:rsidR="00526BD2">
        <w:rPr>
          <w:rFonts w:ascii="Times New Roman" w:hAnsi="Times New Roman" w:cs="Times New Roman"/>
          <w:sz w:val="24"/>
          <w:szCs w:val="24"/>
        </w:rPr>
        <w:t>1214</w:t>
      </w:r>
      <w:r w:rsidRPr="001E7991">
        <w:rPr>
          <w:rFonts w:ascii="Times New Roman" w:hAnsi="Times New Roman" w:cs="Times New Roman"/>
          <w:sz w:val="24"/>
          <w:szCs w:val="24"/>
        </w:rPr>
        <w:t xml:space="preserve"> м. </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lastRenderedPageBreak/>
        <w:t xml:space="preserve">Тепловая сеть котельной </w:t>
      </w:r>
      <w:r w:rsidR="00526BD2" w:rsidRPr="00526BD2">
        <w:rPr>
          <w:rFonts w:ascii="Times New Roman" w:hAnsi="Times New Roman" w:cs="Times New Roman"/>
          <w:sz w:val="24"/>
          <w:szCs w:val="24"/>
        </w:rPr>
        <w:t>детского сада с. Решма, пер. Совхозный, д. 3, стр. 1 – система отопления</w:t>
      </w:r>
      <w:r w:rsidR="00526BD2">
        <w:rPr>
          <w:rFonts w:ascii="Times New Roman" w:hAnsi="Times New Roman" w:cs="Times New Roman"/>
          <w:sz w:val="24"/>
          <w:szCs w:val="24"/>
        </w:rPr>
        <w:t>:</w:t>
      </w:r>
      <w:r w:rsidRPr="001E7991">
        <w:rPr>
          <w:rFonts w:ascii="Times New Roman" w:hAnsi="Times New Roman" w:cs="Times New Roman"/>
          <w:sz w:val="24"/>
          <w:szCs w:val="24"/>
        </w:rPr>
        <w:t xml:space="preserve"> наружным диаметром </w:t>
      </w:r>
      <w:r w:rsidR="00526BD2">
        <w:rPr>
          <w:rFonts w:ascii="Times New Roman" w:hAnsi="Times New Roman" w:cs="Times New Roman"/>
          <w:sz w:val="24"/>
          <w:szCs w:val="24"/>
        </w:rPr>
        <w:t>89 мм проложена в 2013</w:t>
      </w:r>
      <w:r w:rsidRPr="001E7991">
        <w:rPr>
          <w:rFonts w:ascii="Times New Roman" w:hAnsi="Times New Roman" w:cs="Times New Roman"/>
          <w:sz w:val="24"/>
          <w:szCs w:val="24"/>
        </w:rPr>
        <w:t xml:space="preserve"> году</w:t>
      </w:r>
      <w:r w:rsidR="00526BD2">
        <w:rPr>
          <w:rFonts w:ascii="Times New Roman" w:hAnsi="Times New Roman" w:cs="Times New Roman"/>
          <w:sz w:val="24"/>
          <w:szCs w:val="24"/>
        </w:rPr>
        <w:t>. Общая протяженность трассы 34</w:t>
      </w:r>
      <w:r w:rsidRPr="001E7991">
        <w:rPr>
          <w:rFonts w:ascii="Times New Roman" w:hAnsi="Times New Roman" w:cs="Times New Roman"/>
          <w:sz w:val="24"/>
          <w:szCs w:val="24"/>
        </w:rPr>
        <w:t xml:space="preserve"> м.</w:t>
      </w:r>
    </w:p>
    <w:p w:rsidR="00036589" w:rsidRDefault="00036589" w:rsidP="00036589">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Тепловая сеть котельной </w:t>
      </w:r>
      <w:r w:rsidRPr="00526BD2">
        <w:rPr>
          <w:rFonts w:ascii="Times New Roman" w:hAnsi="Times New Roman" w:cs="Times New Roman"/>
          <w:sz w:val="24"/>
          <w:szCs w:val="24"/>
        </w:rPr>
        <w:t xml:space="preserve">детского сада с. Решма, пер. Совхозный, д. 3, стр. 1 – система </w:t>
      </w:r>
      <w:r>
        <w:rPr>
          <w:rFonts w:ascii="Times New Roman" w:hAnsi="Times New Roman" w:cs="Times New Roman"/>
          <w:sz w:val="24"/>
          <w:szCs w:val="24"/>
        </w:rPr>
        <w:t>ГВС:</w:t>
      </w:r>
      <w:r w:rsidRPr="001E7991">
        <w:rPr>
          <w:rFonts w:ascii="Times New Roman" w:hAnsi="Times New Roman" w:cs="Times New Roman"/>
          <w:sz w:val="24"/>
          <w:szCs w:val="24"/>
        </w:rPr>
        <w:t xml:space="preserve"> наружным диаметром </w:t>
      </w:r>
      <w:r>
        <w:rPr>
          <w:rFonts w:ascii="Times New Roman" w:hAnsi="Times New Roman" w:cs="Times New Roman"/>
          <w:sz w:val="24"/>
          <w:szCs w:val="24"/>
        </w:rPr>
        <w:t>32/32 мм проложена в 2013</w:t>
      </w:r>
      <w:r w:rsidRPr="001E7991">
        <w:rPr>
          <w:rFonts w:ascii="Times New Roman" w:hAnsi="Times New Roman" w:cs="Times New Roman"/>
          <w:sz w:val="24"/>
          <w:szCs w:val="24"/>
        </w:rPr>
        <w:t xml:space="preserve"> году</w:t>
      </w:r>
      <w:r>
        <w:rPr>
          <w:rFonts w:ascii="Times New Roman" w:hAnsi="Times New Roman" w:cs="Times New Roman"/>
          <w:sz w:val="24"/>
          <w:szCs w:val="24"/>
        </w:rPr>
        <w:t>. Общая протяженность трассы 34</w:t>
      </w:r>
      <w:r w:rsidRPr="001E7991">
        <w:rPr>
          <w:rFonts w:ascii="Times New Roman" w:hAnsi="Times New Roman" w:cs="Times New Roman"/>
          <w:sz w:val="24"/>
          <w:szCs w:val="24"/>
        </w:rPr>
        <w:t xml:space="preserve"> м.</w:t>
      </w:r>
    </w:p>
    <w:p w:rsidR="003B5446" w:rsidRDefault="003B5446" w:rsidP="00036589">
      <w:pPr>
        <w:spacing w:after="0" w:line="360" w:lineRule="auto"/>
        <w:ind w:firstLine="567"/>
        <w:jc w:val="both"/>
        <w:rPr>
          <w:rFonts w:ascii="Times New Roman" w:hAnsi="Times New Roman" w:cs="Times New Roman"/>
          <w:sz w:val="24"/>
          <w:szCs w:val="24"/>
        </w:rPr>
      </w:pPr>
      <w:r w:rsidRPr="003B5446">
        <w:rPr>
          <w:rFonts w:ascii="Times New Roman" w:hAnsi="Times New Roman" w:cs="Times New Roman"/>
          <w:sz w:val="24"/>
          <w:szCs w:val="24"/>
        </w:rPr>
        <w:t>Котельная ФГБУЗ МЦ «Решма» ФМБА России</w:t>
      </w:r>
      <w:r>
        <w:rPr>
          <w:rFonts w:ascii="Times New Roman" w:hAnsi="Times New Roman" w:cs="Times New Roman"/>
          <w:sz w:val="24"/>
          <w:szCs w:val="24"/>
        </w:rPr>
        <w:t>:</w:t>
      </w:r>
    </w:p>
    <w:p w:rsidR="003B5446" w:rsidRDefault="003B5446" w:rsidP="00036589">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сети отопления  –  4233 м.</w:t>
      </w:r>
    </w:p>
    <w:p w:rsidR="003B5446" w:rsidRDefault="003B5446" w:rsidP="00036589">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сети ГВС – 3530 м.</w:t>
      </w:r>
    </w:p>
    <w:p w:rsidR="00245B4E" w:rsidRDefault="003B5446" w:rsidP="00245B4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ab/>
      </w:r>
      <w:r w:rsidR="003E0402">
        <w:rPr>
          <w:rFonts w:ascii="Times New Roman" w:hAnsi="Times New Roman" w:cs="Times New Roman"/>
          <w:sz w:val="24"/>
          <w:szCs w:val="24"/>
        </w:rPr>
        <w:t>Таблица 1.1.1</w:t>
      </w:r>
      <w:r w:rsidR="00245B4E">
        <w:rPr>
          <w:rFonts w:ascii="Times New Roman" w:hAnsi="Times New Roman" w:cs="Times New Roman"/>
          <w:sz w:val="24"/>
          <w:szCs w:val="24"/>
        </w:rPr>
        <w:t>. – Реестр участков</w:t>
      </w:r>
      <w:r w:rsidR="00245B4E" w:rsidRPr="00EA6537">
        <w:rPr>
          <w:rFonts w:ascii="Times New Roman" w:hAnsi="Times New Roman" w:cs="Times New Roman"/>
          <w:sz w:val="24"/>
          <w:szCs w:val="24"/>
        </w:rPr>
        <w:t xml:space="preserve"> тепловых сетей от каждого источника</w:t>
      </w:r>
      <w:r w:rsidR="00245B4E">
        <w:rPr>
          <w:rFonts w:ascii="Times New Roman" w:hAnsi="Times New Roman" w:cs="Times New Roman"/>
          <w:sz w:val="24"/>
          <w:szCs w:val="24"/>
        </w:rPr>
        <w:t xml:space="preserve"> теплоснабжения.</w:t>
      </w:r>
    </w:p>
    <w:tbl>
      <w:tblPr>
        <w:tblW w:w="10462" w:type="dxa"/>
        <w:tblInd w:w="-743" w:type="dxa"/>
        <w:tblLayout w:type="fixed"/>
        <w:tblLook w:val="04A0" w:firstRow="1" w:lastRow="0" w:firstColumn="1" w:lastColumn="0" w:noHBand="0" w:noVBand="1"/>
      </w:tblPr>
      <w:tblGrid>
        <w:gridCol w:w="567"/>
        <w:gridCol w:w="1955"/>
        <w:gridCol w:w="2128"/>
        <w:gridCol w:w="1134"/>
        <w:gridCol w:w="1681"/>
        <w:gridCol w:w="1175"/>
        <w:gridCol w:w="830"/>
        <w:gridCol w:w="992"/>
      </w:tblGrid>
      <w:tr w:rsidR="00245B4E" w:rsidRPr="00245B4E" w:rsidTr="00245B4E">
        <w:trPr>
          <w:cantSplit/>
          <w:trHeight w:val="1745"/>
        </w:trPr>
        <w:tc>
          <w:tcPr>
            <w:tcW w:w="567"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 </w:t>
            </w:r>
          </w:p>
        </w:tc>
        <w:tc>
          <w:tcPr>
            <w:tcW w:w="1955"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Начала участка т/сети</w:t>
            </w:r>
          </w:p>
        </w:tc>
        <w:tc>
          <w:tcPr>
            <w:tcW w:w="2128" w:type="dxa"/>
            <w:tcBorders>
              <w:top w:val="single" w:sz="8" w:space="0" w:color="auto"/>
              <w:left w:val="nil"/>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Конец</w:t>
            </w:r>
          </w:p>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 участка т/сети</w:t>
            </w:r>
          </w:p>
        </w:tc>
        <w:tc>
          <w:tcPr>
            <w:tcW w:w="1134" w:type="dxa"/>
            <w:tcBorders>
              <w:top w:val="single" w:sz="8" w:space="0" w:color="auto"/>
              <w:left w:val="nil"/>
              <w:right w:val="single" w:sz="8" w:space="0" w:color="auto"/>
            </w:tcBorders>
            <w:shd w:val="clear" w:color="auto" w:fill="auto"/>
            <w:textDirection w:val="btLr"/>
            <w:vAlign w:val="center"/>
            <w:hideMark/>
          </w:tcPr>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Год</w:t>
            </w:r>
          </w:p>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прокладки</w:t>
            </w:r>
          </w:p>
        </w:tc>
        <w:tc>
          <w:tcPr>
            <w:tcW w:w="1681" w:type="dxa"/>
            <w:tcBorders>
              <w:top w:val="single" w:sz="8" w:space="0" w:color="auto"/>
              <w:left w:val="nil"/>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Тип</w:t>
            </w:r>
          </w:p>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прокладки</w:t>
            </w:r>
          </w:p>
        </w:tc>
        <w:tc>
          <w:tcPr>
            <w:tcW w:w="1175" w:type="dxa"/>
            <w:tcBorders>
              <w:top w:val="single" w:sz="8" w:space="0" w:color="auto"/>
              <w:left w:val="nil"/>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материал</w:t>
            </w:r>
          </w:p>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изоляции</w:t>
            </w:r>
          </w:p>
        </w:tc>
        <w:tc>
          <w:tcPr>
            <w:tcW w:w="83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Диаметр трубопровода, мм</w:t>
            </w:r>
          </w:p>
        </w:tc>
        <w:tc>
          <w:tcPr>
            <w:tcW w:w="992"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Протяженность, м</w:t>
            </w:r>
          </w:p>
        </w:tc>
      </w:tr>
      <w:tr w:rsidR="00245B4E" w:rsidRPr="00245B4E" w:rsidTr="00245B4E">
        <w:trPr>
          <w:trHeight w:val="675"/>
        </w:trPr>
        <w:tc>
          <w:tcPr>
            <w:tcW w:w="10462"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Котельная участковой больницы с. Решма, ул. Ленина, д. 3 – система отопления</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с. Решма, ул. Ленина, д. 3 (котельная)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2012</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ППУ</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133</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12</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с. Решма, ул. Ленина, д. 3 (стационар)  </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34</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УТ-1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УТ-2</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2012</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ППУ</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133</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53</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УТ-2</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с. Решма, ул. Ленина, д. 3 (амбулатория)  </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78</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УТ-2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УТ-3</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2012</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ППУ</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133</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213</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6</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УТ-3</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с. Решма, ул. Ленина, д. 19 </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2012</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ППУ</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108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60</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7</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УТ-13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УТ-14</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37</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УТ-14</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Завражная, д. 27</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32</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29</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9</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УТ-3</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Ленина, д. 8</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2021</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41</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lastRenderedPageBreak/>
              <w:t>10</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УТ-3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УТ-4</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159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70</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11</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УТ-4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УТ-5</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108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12</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УТ-5</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Ленина, д. 14</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61</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13</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УТ-5</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Ленина, д. 12</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12</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14</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УТ-5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УТ-6</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27</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15</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УТ-6</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Ленина, д. 12а</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15</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16</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УТ-6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УТ-7</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41</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17</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УТ-7</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11</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6</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18</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УТ-7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УТ-8</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16</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УТ-8</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13</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46</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УТ-8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УТ-9</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21</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УТ-9</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14</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55</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22</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УТ-15</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склад</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23</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23</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УТ-9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УТ-10</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47</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24</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УТ-10</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22</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51</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25</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УТ-10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УТ-11</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21</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26</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УТ-11</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20</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27</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УТ-11 </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УТ-12</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42</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28</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УТ-12</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18</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38</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12</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29</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УТ-12</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ул. Спортивная, д. 12</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1990</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57</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87</w:t>
            </w:r>
          </w:p>
        </w:tc>
      </w:tr>
      <w:tr w:rsidR="00245B4E" w:rsidRPr="00245B4E" w:rsidTr="00245B4E">
        <w:trPr>
          <w:trHeight w:val="675"/>
        </w:trPr>
        <w:tc>
          <w:tcPr>
            <w:tcW w:w="10462"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lastRenderedPageBreak/>
              <w:t>Котельная детского сада с. Решма, пер. Совхозный, д. 3, стр. 1 – система отопления</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пер. Совхозный, д. 3, стр.1</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пер. Совхозный, д. 3</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2013</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89</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34</w:t>
            </w:r>
          </w:p>
        </w:tc>
      </w:tr>
      <w:tr w:rsidR="00245B4E" w:rsidRPr="00245B4E" w:rsidTr="00245B4E">
        <w:trPr>
          <w:trHeight w:val="675"/>
        </w:trPr>
        <w:tc>
          <w:tcPr>
            <w:tcW w:w="10462"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Котельная детского сада с. Решма, пер. Совхозный, д. 3, стр. 1 – система ГВС</w:t>
            </w:r>
          </w:p>
        </w:tc>
      </w:tr>
      <w:tr w:rsidR="00245B4E" w:rsidRPr="00245B4E" w:rsidTr="00245B4E">
        <w:trPr>
          <w:trHeight w:val="67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w:t>
            </w:r>
          </w:p>
        </w:tc>
        <w:tc>
          <w:tcPr>
            <w:tcW w:w="195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пер. Совхозный, д. 3, стр.1</w:t>
            </w:r>
          </w:p>
        </w:tc>
        <w:tc>
          <w:tcPr>
            <w:tcW w:w="2128"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с. Решма, пер. Совхозный, д. 3</w:t>
            </w:r>
          </w:p>
        </w:tc>
        <w:tc>
          <w:tcPr>
            <w:tcW w:w="1134"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2013</w:t>
            </w:r>
          </w:p>
        </w:tc>
        <w:tc>
          <w:tcPr>
            <w:tcW w:w="1681"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подземный</w:t>
            </w:r>
          </w:p>
        </w:tc>
        <w:tc>
          <w:tcPr>
            <w:tcW w:w="1175"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минвата</w:t>
            </w:r>
          </w:p>
        </w:tc>
        <w:tc>
          <w:tcPr>
            <w:tcW w:w="830"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32/32</w:t>
            </w:r>
          </w:p>
        </w:tc>
        <w:tc>
          <w:tcPr>
            <w:tcW w:w="992" w:type="dxa"/>
            <w:tcBorders>
              <w:top w:val="nil"/>
              <w:left w:val="nil"/>
              <w:bottom w:val="single" w:sz="8" w:space="0" w:color="auto"/>
              <w:right w:val="single" w:sz="8" w:space="0" w:color="auto"/>
            </w:tcBorders>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34</w:t>
            </w:r>
          </w:p>
        </w:tc>
      </w:tr>
    </w:tbl>
    <w:p w:rsidR="00245B4E" w:rsidRDefault="00245B4E" w:rsidP="001E7991">
      <w:pPr>
        <w:spacing w:line="240" w:lineRule="auto"/>
        <w:ind w:firstLine="567"/>
        <w:rPr>
          <w:rFonts w:ascii="Times New Roman" w:hAnsi="Times New Roman" w:cs="Times New Roman"/>
          <w:sz w:val="24"/>
          <w:szCs w:val="24"/>
        </w:rPr>
      </w:pPr>
    </w:p>
    <w:p w:rsidR="009E60AC" w:rsidRDefault="00AC0F21" w:rsidP="00AC0F21">
      <w:pPr>
        <w:rPr>
          <w:rFonts w:ascii="Times New Roman" w:hAnsi="Times New Roman" w:cs="Times New Roman"/>
          <w:sz w:val="24"/>
          <w:szCs w:val="24"/>
        </w:rPr>
      </w:pPr>
      <w:r>
        <w:rPr>
          <w:rFonts w:ascii="Times New Roman" w:hAnsi="Times New Roman" w:cs="Times New Roman"/>
          <w:sz w:val="24"/>
          <w:szCs w:val="24"/>
        </w:rPr>
        <w:t>Тепловые сети</w:t>
      </w:r>
      <w:r w:rsidRPr="00AC0F21">
        <w:rPr>
          <w:rFonts w:ascii="Times New Roman" w:hAnsi="Times New Roman" w:cs="Times New Roman"/>
          <w:sz w:val="24"/>
          <w:szCs w:val="24"/>
        </w:rPr>
        <w:t xml:space="preserve"> от котел</w:t>
      </w:r>
      <w:r>
        <w:rPr>
          <w:rFonts w:ascii="Times New Roman" w:hAnsi="Times New Roman" w:cs="Times New Roman"/>
          <w:sz w:val="24"/>
          <w:szCs w:val="24"/>
        </w:rPr>
        <w:t xml:space="preserve">ьной санатория ФГБУЗ МЦ «Решма» </w:t>
      </w:r>
      <w:r w:rsidRPr="00AC0F21">
        <w:rPr>
          <w:rFonts w:ascii="Times New Roman" w:hAnsi="Times New Roman" w:cs="Times New Roman"/>
          <w:sz w:val="24"/>
          <w:szCs w:val="24"/>
        </w:rPr>
        <w:t>ФМБА России</w:t>
      </w:r>
      <w:r>
        <w:rPr>
          <w:rFonts w:ascii="Times New Roman" w:hAnsi="Times New Roman" w:cs="Times New Roman"/>
          <w:sz w:val="24"/>
          <w:szCs w:val="24"/>
        </w:rPr>
        <w:t>.</w:t>
      </w:r>
    </w:p>
    <w:tbl>
      <w:tblPr>
        <w:tblW w:w="11140" w:type="dxa"/>
        <w:tblInd w:w="-1168" w:type="dxa"/>
        <w:tblLayout w:type="fixed"/>
        <w:tblLook w:val="04A0" w:firstRow="1" w:lastRow="0" w:firstColumn="1" w:lastColumn="0" w:noHBand="0" w:noVBand="1"/>
      </w:tblPr>
      <w:tblGrid>
        <w:gridCol w:w="1371"/>
        <w:gridCol w:w="1890"/>
        <w:gridCol w:w="1308"/>
        <w:gridCol w:w="1296"/>
        <w:gridCol w:w="1113"/>
        <w:gridCol w:w="958"/>
        <w:gridCol w:w="1602"/>
        <w:gridCol w:w="1602"/>
      </w:tblGrid>
      <w:tr w:rsidR="00423596" w:rsidRPr="00423596" w:rsidTr="00423596">
        <w:trPr>
          <w:cantSplit/>
          <w:trHeight w:val="1995"/>
        </w:trPr>
        <w:tc>
          <w:tcPr>
            <w:tcW w:w="1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Начальный узел </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Конечный узел </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Тип</w:t>
            </w:r>
            <w:r w:rsidRPr="00423596">
              <w:rPr>
                <w:rFonts w:ascii="Times New Roman" w:eastAsia="Times New Roman" w:hAnsi="Times New Roman" w:cs="Times New Roman"/>
                <w:color w:val="000000"/>
                <w:sz w:val="24"/>
                <w:szCs w:val="24"/>
                <w:lang w:eastAsia="ru-RU"/>
              </w:rPr>
              <w:br/>
              <w:t>прокладки</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Дата ввода </w:t>
            </w:r>
          </w:p>
        </w:tc>
        <w:tc>
          <w:tcPr>
            <w:tcW w:w="1113"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Длина</w:t>
            </w:r>
            <w:r w:rsidRPr="00423596">
              <w:rPr>
                <w:rFonts w:ascii="Times New Roman" w:eastAsia="Times New Roman" w:hAnsi="Times New Roman" w:cs="Times New Roman"/>
                <w:color w:val="000000"/>
                <w:sz w:val="24"/>
                <w:szCs w:val="24"/>
                <w:lang w:eastAsia="ru-RU"/>
              </w:rPr>
              <w:br/>
              <w:t>(под.), м</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Длина</w:t>
            </w:r>
            <w:r w:rsidRPr="00423596">
              <w:rPr>
                <w:rFonts w:ascii="Times New Roman" w:eastAsia="Times New Roman" w:hAnsi="Times New Roman" w:cs="Times New Roman"/>
                <w:color w:val="000000"/>
                <w:sz w:val="24"/>
                <w:szCs w:val="24"/>
                <w:lang w:eastAsia="ru-RU"/>
              </w:rPr>
              <w:br/>
              <w:t>(обр.), м</w:t>
            </w:r>
          </w:p>
        </w:tc>
        <w:tc>
          <w:tcPr>
            <w:tcW w:w="1602"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Диаметр</w:t>
            </w:r>
            <w:r>
              <w:rPr>
                <w:rFonts w:ascii="Times New Roman" w:eastAsia="Times New Roman" w:hAnsi="Times New Roman" w:cs="Times New Roman"/>
                <w:color w:val="000000"/>
                <w:sz w:val="24"/>
                <w:szCs w:val="24"/>
                <w:lang w:eastAsia="ru-RU"/>
              </w:rPr>
              <w:br/>
              <w:t>наружн</w:t>
            </w:r>
            <w:r w:rsidRPr="00423596">
              <w:rPr>
                <w:rFonts w:ascii="Times New Roman" w:eastAsia="Times New Roman" w:hAnsi="Times New Roman" w:cs="Times New Roman"/>
                <w:color w:val="000000"/>
                <w:sz w:val="24"/>
                <w:szCs w:val="24"/>
                <w:lang w:eastAsia="ru-RU"/>
              </w:rPr>
              <w:t>ый под</w:t>
            </w:r>
            <w:r>
              <w:rPr>
                <w:rFonts w:ascii="Times New Roman" w:eastAsia="Times New Roman" w:hAnsi="Times New Roman" w:cs="Times New Roman"/>
                <w:color w:val="000000"/>
                <w:sz w:val="24"/>
                <w:szCs w:val="24"/>
                <w:lang w:eastAsia="ru-RU"/>
              </w:rPr>
              <w:t>ача,</w:t>
            </w:r>
            <w:r w:rsidRPr="00423596">
              <w:rPr>
                <w:rFonts w:ascii="Times New Roman" w:eastAsia="Times New Roman" w:hAnsi="Times New Roman" w:cs="Times New Roman"/>
                <w:color w:val="000000"/>
                <w:sz w:val="24"/>
                <w:szCs w:val="24"/>
                <w:lang w:eastAsia="ru-RU"/>
              </w:rPr>
              <w:t xml:space="preserve"> мм</w:t>
            </w:r>
          </w:p>
        </w:tc>
        <w:tc>
          <w:tcPr>
            <w:tcW w:w="1602" w:type="dxa"/>
            <w:tcBorders>
              <w:top w:val="single" w:sz="4" w:space="0" w:color="auto"/>
              <w:left w:val="nil"/>
              <w:bottom w:val="single" w:sz="4" w:space="0" w:color="auto"/>
              <w:right w:val="single" w:sz="4" w:space="0" w:color="auto"/>
            </w:tcBorders>
            <w:shd w:val="clear" w:color="auto" w:fill="auto"/>
            <w:vAlign w:val="center"/>
            <w:hideMark/>
          </w:tcPr>
          <w:p w:rsid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Диаметр</w:t>
            </w:r>
            <w:r>
              <w:rPr>
                <w:rFonts w:ascii="Times New Roman" w:eastAsia="Times New Roman" w:hAnsi="Times New Roman" w:cs="Times New Roman"/>
                <w:color w:val="000000"/>
                <w:sz w:val="24"/>
                <w:szCs w:val="24"/>
                <w:lang w:eastAsia="ru-RU"/>
              </w:rPr>
              <w:br/>
              <w:t>наружн</w:t>
            </w:r>
            <w:r w:rsidRPr="00423596">
              <w:rPr>
                <w:rFonts w:ascii="Times New Roman" w:eastAsia="Times New Roman" w:hAnsi="Times New Roman" w:cs="Times New Roman"/>
                <w:color w:val="000000"/>
                <w:sz w:val="24"/>
                <w:szCs w:val="24"/>
                <w:lang w:eastAsia="ru-RU"/>
              </w:rPr>
              <w:t>ый обр</w:t>
            </w:r>
            <w:r>
              <w:rPr>
                <w:rFonts w:ascii="Times New Roman" w:eastAsia="Times New Roman" w:hAnsi="Times New Roman" w:cs="Times New Roman"/>
                <w:color w:val="000000"/>
                <w:sz w:val="24"/>
                <w:szCs w:val="24"/>
                <w:lang w:eastAsia="ru-RU"/>
              </w:rPr>
              <w:t>атный т/п,</w:t>
            </w:r>
          </w:p>
          <w:p w:rsidR="00423596" w:rsidRPr="00423596" w:rsidRDefault="00423596" w:rsidP="00423596">
            <w:pPr>
              <w:spacing w:after="0" w:line="240" w:lineRule="auto"/>
              <w:jc w:val="center"/>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мм</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котельная сан.</w:t>
            </w:r>
            <w:r w:rsidRPr="00423596">
              <w:rPr>
                <w:rFonts w:ascii="Times New Roman" w:eastAsia="Times New Roman" w:hAnsi="Times New Roman" w:cs="Times New Roman"/>
                <w:color w:val="000000"/>
                <w:sz w:val="24"/>
                <w:szCs w:val="24"/>
                <w:lang w:eastAsia="ru-RU"/>
              </w:rPr>
              <w:br/>
              <w:t xml:space="preserve">Решма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у-2</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Решма,Прачеч.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Решма,Склад,тяж.техн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Решма,Склад ангар</w:t>
            </w:r>
            <w:r w:rsidRPr="00423596">
              <w:rPr>
                <w:rFonts w:ascii="Times New Roman" w:eastAsia="Times New Roman" w:hAnsi="Times New Roman" w:cs="Times New Roman"/>
                <w:color w:val="000000"/>
                <w:sz w:val="24"/>
                <w:szCs w:val="24"/>
                <w:lang w:eastAsia="ru-RU"/>
              </w:rPr>
              <w:br/>
              <w:t xml:space="preserve">№1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Решма,КНС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288</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288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Решма,Теплица</w:t>
            </w:r>
            <w:r w:rsidRPr="00423596">
              <w:rPr>
                <w:rFonts w:ascii="Times New Roman" w:eastAsia="Times New Roman" w:hAnsi="Times New Roman" w:cs="Times New Roman"/>
                <w:color w:val="000000"/>
                <w:sz w:val="24"/>
                <w:szCs w:val="24"/>
                <w:lang w:eastAsia="ru-RU"/>
              </w:rPr>
              <w:br/>
              <w:t xml:space="preserve">сторон.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Решма,Теплица собст.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Решма,Храм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lastRenderedPageBreak/>
              <w:t>тк-5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Решма,Спорткомплекс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149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149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Решма,Главный</w:t>
            </w:r>
            <w:r w:rsidRPr="00423596">
              <w:rPr>
                <w:rFonts w:ascii="Times New Roman" w:eastAsia="Times New Roman" w:hAnsi="Times New Roman" w:cs="Times New Roman"/>
                <w:color w:val="000000"/>
                <w:sz w:val="24"/>
                <w:szCs w:val="24"/>
                <w:lang w:eastAsia="ru-RU"/>
              </w:rPr>
              <w:br/>
              <w:t xml:space="preserve">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379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379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котельная сан.</w:t>
            </w:r>
            <w:r w:rsidRPr="00423596">
              <w:rPr>
                <w:rFonts w:ascii="Times New Roman" w:eastAsia="Times New Roman" w:hAnsi="Times New Roman" w:cs="Times New Roman"/>
                <w:color w:val="000000"/>
                <w:sz w:val="24"/>
                <w:szCs w:val="24"/>
                <w:lang w:eastAsia="ru-RU"/>
              </w:rPr>
              <w:br/>
              <w:t xml:space="preserve">Решма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тк-6</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Решма,Склад.корп.,Хо</w:t>
            </w:r>
            <w:r w:rsidRPr="00423596">
              <w:rPr>
                <w:rFonts w:ascii="Times New Roman" w:eastAsia="Times New Roman" w:hAnsi="Times New Roman" w:cs="Times New Roman"/>
                <w:color w:val="000000"/>
                <w:sz w:val="24"/>
                <w:szCs w:val="24"/>
                <w:lang w:eastAsia="ru-RU"/>
              </w:rPr>
              <w:br/>
              <w:t xml:space="preserve">з.зона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тк-6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Решма,АТС 500</w:t>
            </w:r>
            <w:r w:rsidRPr="00423596">
              <w:rPr>
                <w:rFonts w:ascii="Times New Roman" w:eastAsia="Times New Roman" w:hAnsi="Times New Roman" w:cs="Times New Roman"/>
                <w:color w:val="000000"/>
                <w:sz w:val="24"/>
                <w:szCs w:val="24"/>
                <w:lang w:eastAsia="ru-RU"/>
              </w:rPr>
              <w:br/>
              <w:t xml:space="preserve">номеров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Решма,Админ. 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Решма,гараж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у-1</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Решма,Пож.депо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котельная сан.</w:t>
            </w:r>
            <w:r w:rsidRPr="00423596">
              <w:rPr>
                <w:rFonts w:ascii="Times New Roman" w:eastAsia="Times New Roman" w:hAnsi="Times New Roman" w:cs="Times New Roman"/>
                <w:color w:val="000000"/>
                <w:sz w:val="24"/>
                <w:szCs w:val="24"/>
                <w:lang w:eastAsia="ru-RU"/>
              </w:rPr>
              <w:br/>
              <w:t xml:space="preserve">Решма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тк-8</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Решма,Насос.ст.2 п.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тк-8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тк-9</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Решма,Корпус №2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тк-10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тк-10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Решма,Амбулатория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Решма,Школа,Д</w:t>
            </w:r>
            <w:r w:rsidRPr="00423596">
              <w:rPr>
                <w:rFonts w:ascii="Times New Roman" w:eastAsia="Times New Roman" w:hAnsi="Times New Roman" w:cs="Times New Roman"/>
                <w:color w:val="000000"/>
                <w:sz w:val="24"/>
                <w:szCs w:val="24"/>
                <w:lang w:eastAsia="ru-RU"/>
              </w:rPr>
              <w:lastRenderedPageBreak/>
              <w:t xml:space="preserve">/сад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lastRenderedPageBreak/>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191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191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Решма,Школа,Д/сад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Решма,Спорт.озд.комп</w:t>
            </w:r>
            <w:r w:rsidRPr="00423596">
              <w:rPr>
                <w:rFonts w:ascii="Times New Roman" w:eastAsia="Times New Roman" w:hAnsi="Times New Roman" w:cs="Times New Roman"/>
                <w:color w:val="000000"/>
                <w:sz w:val="24"/>
                <w:szCs w:val="24"/>
                <w:lang w:eastAsia="ru-RU"/>
              </w:rPr>
              <w:br/>
              <w:t xml:space="preserve">лекс,общежитие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Решма,Спорт.озд.комп</w:t>
            </w:r>
            <w:r w:rsidRPr="00423596">
              <w:rPr>
                <w:rFonts w:ascii="Times New Roman" w:eastAsia="Times New Roman" w:hAnsi="Times New Roman" w:cs="Times New Roman"/>
                <w:color w:val="000000"/>
                <w:sz w:val="24"/>
                <w:szCs w:val="24"/>
                <w:lang w:eastAsia="ru-RU"/>
              </w:rPr>
              <w:br/>
              <w:t xml:space="preserve">лекс,общежитие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тк-18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тк-16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тк-20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тк-20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lastRenderedPageBreak/>
              <w:t>тк-14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Решма,10,Соц.корпус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тк-13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Решма,торговый</w:t>
            </w:r>
            <w:r w:rsidRPr="00423596">
              <w:rPr>
                <w:rFonts w:ascii="Times New Roman" w:eastAsia="Times New Roman" w:hAnsi="Times New Roman" w:cs="Times New Roman"/>
                <w:color w:val="000000"/>
                <w:sz w:val="24"/>
                <w:szCs w:val="24"/>
                <w:lang w:eastAsia="ru-RU"/>
              </w:rPr>
              <w:br/>
              <w:t xml:space="preserve">центр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ИТОГО: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4233</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4233</w:t>
            </w:r>
          </w:p>
        </w:tc>
        <w:tc>
          <w:tcPr>
            <w:tcW w:w="1296"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p>
        </w:tc>
        <w:tc>
          <w:tcPr>
            <w:tcW w:w="1113"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958"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Сети ГВС</w:t>
            </w:r>
          </w:p>
        </w:tc>
        <w:tc>
          <w:tcPr>
            <w:tcW w:w="1890"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p>
        </w:tc>
        <w:tc>
          <w:tcPr>
            <w:tcW w:w="1308"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296"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113"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958"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тк-3 </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у-2 </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1602"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у-3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Решма,Склад,тяж.техн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у-2</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Решма,Прачеч.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у-3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Решма,Склад ангар</w:t>
            </w:r>
            <w:r w:rsidRPr="00423596">
              <w:rPr>
                <w:rFonts w:ascii="Times New Roman" w:eastAsia="Times New Roman" w:hAnsi="Times New Roman" w:cs="Times New Roman"/>
                <w:color w:val="000000"/>
                <w:sz w:val="24"/>
                <w:szCs w:val="24"/>
                <w:lang w:eastAsia="ru-RU"/>
              </w:rPr>
              <w:br/>
              <w:t xml:space="preserve">№1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Решма,Спорткомплекс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149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149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Решма,Главный</w:t>
            </w:r>
            <w:r w:rsidRPr="00423596">
              <w:rPr>
                <w:rFonts w:ascii="Times New Roman" w:eastAsia="Times New Roman" w:hAnsi="Times New Roman" w:cs="Times New Roman"/>
                <w:color w:val="000000"/>
                <w:sz w:val="24"/>
                <w:szCs w:val="24"/>
                <w:lang w:eastAsia="ru-RU"/>
              </w:rPr>
              <w:br/>
              <w:t xml:space="preserve">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379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379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тк-6</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Решма,Склад.корп.,Хо</w:t>
            </w:r>
            <w:r w:rsidRPr="00423596">
              <w:rPr>
                <w:rFonts w:ascii="Times New Roman" w:eastAsia="Times New Roman" w:hAnsi="Times New Roman" w:cs="Times New Roman"/>
                <w:color w:val="000000"/>
                <w:sz w:val="24"/>
                <w:szCs w:val="24"/>
                <w:lang w:eastAsia="ru-RU"/>
              </w:rPr>
              <w:br/>
              <w:t xml:space="preserve">з.зона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тк-6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Решма,АТС 500</w:t>
            </w:r>
            <w:r w:rsidRPr="00423596">
              <w:rPr>
                <w:rFonts w:ascii="Times New Roman" w:eastAsia="Times New Roman" w:hAnsi="Times New Roman" w:cs="Times New Roman"/>
                <w:color w:val="000000"/>
                <w:sz w:val="24"/>
                <w:szCs w:val="24"/>
                <w:lang w:eastAsia="ru-RU"/>
              </w:rPr>
              <w:br/>
              <w:t xml:space="preserve">номеров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тк-8</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Решма,Насос.ст.2 п.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Решма,Админ. 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lastRenderedPageBreak/>
              <w:t xml:space="preserve">тк-8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тк-7</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Решма,гараж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тк-9</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Решма,Корпус №2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тк-10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тк-10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Решма,Амбулатория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191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191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Решма,Школа,Д/сад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226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Решма,Школа,Д/сад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Решма,Спорт.озд.комп</w:t>
            </w:r>
            <w:r w:rsidRPr="00423596">
              <w:rPr>
                <w:rFonts w:ascii="Times New Roman" w:eastAsia="Times New Roman" w:hAnsi="Times New Roman" w:cs="Times New Roman"/>
                <w:color w:val="000000"/>
                <w:sz w:val="24"/>
                <w:szCs w:val="24"/>
                <w:lang w:eastAsia="ru-RU"/>
              </w:rPr>
              <w:br/>
              <w:t xml:space="preserve">лекс,общежитие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тк-25</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Решма,Спорт.озд.комп</w:t>
            </w:r>
            <w:r w:rsidRPr="00423596">
              <w:rPr>
                <w:rFonts w:ascii="Times New Roman" w:eastAsia="Times New Roman" w:hAnsi="Times New Roman" w:cs="Times New Roman"/>
                <w:color w:val="000000"/>
                <w:sz w:val="24"/>
                <w:szCs w:val="24"/>
                <w:lang w:eastAsia="ru-RU"/>
              </w:rPr>
              <w:br/>
              <w:t xml:space="preserve">лекс,общежитие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тк-18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52</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52</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тк-16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Решма,5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lastRenderedPageBreak/>
              <w:t xml:space="preserve">тк-19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40</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Решма,8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тк-19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тк-20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тк-20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Решма,6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тк-11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тк-12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133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Решма,7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63</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тк-13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тк-14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34</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34</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тк-14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Санаторий Решма,9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тк-14</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Решма,10,Соц.корпус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тк-13</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Решма,торговый</w:t>
            </w:r>
            <w:r w:rsidRPr="00423596">
              <w:rPr>
                <w:rFonts w:ascii="Times New Roman" w:eastAsia="Times New Roman" w:hAnsi="Times New Roman" w:cs="Times New Roman"/>
                <w:color w:val="000000"/>
                <w:sz w:val="24"/>
                <w:szCs w:val="24"/>
                <w:lang w:eastAsia="ru-RU"/>
              </w:rPr>
              <w:br/>
              <w:t xml:space="preserve">центр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Санаторий</w:t>
            </w:r>
            <w:r w:rsidRPr="00423596">
              <w:rPr>
                <w:rFonts w:ascii="Times New Roman" w:eastAsia="Times New Roman" w:hAnsi="Times New Roman" w:cs="Times New Roman"/>
                <w:color w:val="000000"/>
                <w:sz w:val="24"/>
                <w:szCs w:val="24"/>
                <w:lang w:eastAsia="ru-RU"/>
              </w:rPr>
              <w:br/>
              <w:t xml:space="preserve">Решма,7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single" w:sz="4" w:space="0" w:color="auto"/>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57</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тк-5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581</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581</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тк-2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тк-3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108</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89</w:t>
            </w:r>
          </w:p>
        </w:tc>
      </w:tr>
      <w:tr w:rsidR="00423596" w:rsidRPr="00423596" w:rsidTr="00423596">
        <w:trPr>
          <w:trHeight w:val="510"/>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тк-3</w:t>
            </w:r>
          </w:p>
        </w:tc>
        <w:tc>
          <w:tcPr>
            <w:tcW w:w="1890" w:type="dxa"/>
            <w:tcBorders>
              <w:top w:val="nil"/>
              <w:left w:val="nil"/>
              <w:bottom w:val="single" w:sz="4" w:space="0" w:color="auto"/>
              <w:right w:val="single" w:sz="4" w:space="0" w:color="auto"/>
            </w:tcBorders>
            <w:shd w:val="clear" w:color="auto" w:fill="auto"/>
            <w:vAlign w:val="center"/>
            <w:hideMark/>
          </w:tcPr>
          <w:p w:rsidR="005B205E" w:rsidRDefault="005B205E" w:rsidP="00423596">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Санаторий</w:t>
            </w:r>
            <w:r>
              <w:rPr>
                <w:rFonts w:ascii="Times New Roman" w:eastAsia="Times New Roman" w:hAnsi="Times New Roman" w:cs="Times New Roman"/>
                <w:color w:val="000000"/>
                <w:sz w:val="24"/>
                <w:szCs w:val="24"/>
                <w:lang w:eastAsia="ru-RU"/>
              </w:rPr>
              <w:br/>
              <w:t>Решма,</w:t>
            </w:r>
          </w:p>
          <w:p w:rsidR="00423596" w:rsidRPr="00423596" w:rsidRDefault="005B205E" w:rsidP="00423596">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Пожарное </w:t>
            </w:r>
            <w:r w:rsidR="00423596" w:rsidRPr="00423596">
              <w:rPr>
                <w:rFonts w:ascii="Times New Roman" w:eastAsia="Times New Roman" w:hAnsi="Times New Roman" w:cs="Times New Roman"/>
                <w:color w:val="000000"/>
                <w:sz w:val="24"/>
                <w:szCs w:val="24"/>
                <w:lang w:eastAsia="ru-RU"/>
              </w:rPr>
              <w:t xml:space="preserve">депо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6</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45</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32</w:t>
            </w:r>
          </w:p>
        </w:tc>
      </w:tr>
      <w:tr w:rsidR="00423596" w:rsidRPr="00423596" w:rsidTr="00423596">
        <w:trPr>
          <w:trHeight w:val="76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котельная сан.</w:t>
            </w:r>
            <w:r w:rsidRPr="00423596">
              <w:rPr>
                <w:rFonts w:ascii="Times New Roman" w:eastAsia="Times New Roman" w:hAnsi="Times New Roman" w:cs="Times New Roman"/>
                <w:color w:val="000000"/>
                <w:sz w:val="24"/>
                <w:szCs w:val="24"/>
                <w:lang w:eastAsia="ru-RU"/>
              </w:rPr>
              <w:br/>
              <w:t xml:space="preserve">Решма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тк-1 </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канальная </w:t>
            </w:r>
          </w:p>
        </w:tc>
        <w:tc>
          <w:tcPr>
            <w:tcW w:w="1296"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01.01.1989</w:t>
            </w:r>
          </w:p>
        </w:tc>
        <w:tc>
          <w:tcPr>
            <w:tcW w:w="1113"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95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7</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219</w:t>
            </w:r>
          </w:p>
        </w:tc>
        <w:tc>
          <w:tcPr>
            <w:tcW w:w="1602"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159</w:t>
            </w:r>
          </w:p>
        </w:tc>
      </w:tr>
      <w:tr w:rsidR="00423596" w:rsidRPr="00423596" w:rsidTr="00423596">
        <w:trPr>
          <w:trHeight w:val="31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 xml:space="preserve">ИТОГО: </w:t>
            </w:r>
          </w:p>
        </w:tc>
        <w:tc>
          <w:tcPr>
            <w:tcW w:w="1890"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3530</w:t>
            </w:r>
          </w:p>
        </w:tc>
        <w:tc>
          <w:tcPr>
            <w:tcW w:w="1308" w:type="dxa"/>
            <w:tcBorders>
              <w:top w:val="nil"/>
              <w:left w:val="nil"/>
              <w:bottom w:val="single" w:sz="4" w:space="0" w:color="auto"/>
              <w:right w:val="single" w:sz="4" w:space="0" w:color="auto"/>
            </w:tcBorders>
            <w:shd w:val="clear" w:color="auto" w:fill="auto"/>
            <w:vAlign w:val="center"/>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r w:rsidRPr="00423596">
              <w:rPr>
                <w:rFonts w:ascii="Times New Roman" w:eastAsia="Times New Roman" w:hAnsi="Times New Roman" w:cs="Times New Roman"/>
                <w:color w:val="000000"/>
                <w:sz w:val="24"/>
                <w:szCs w:val="24"/>
                <w:lang w:eastAsia="ru-RU"/>
              </w:rPr>
              <w:t>3530</w:t>
            </w:r>
          </w:p>
        </w:tc>
        <w:tc>
          <w:tcPr>
            <w:tcW w:w="1296"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jc w:val="right"/>
              <w:rPr>
                <w:rFonts w:ascii="Times New Roman" w:eastAsia="Times New Roman" w:hAnsi="Times New Roman" w:cs="Times New Roman"/>
                <w:color w:val="000000"/>
                <w:sz w:val="24"/>
                <w:szCs w:val="24"/>
                <w:lang w:eastAsia="ru-RU"/>
              </w:rPr>
            </w:pPr>
          </w:p>
        </w:tc>
        <w:tc>
          <w:tcPr>
            <w:tcW w:w="1113"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958"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c>
          <w:tcPr>
            <w:tcW w:w="1602" w:type="dxa"/>
            <w:tcBorders>
              <w:top w:val="nil"/>
              <w:left w:val="nil"/>
              <w:bottom w:val="nil"/>
              <w:right w:val="nil"/>
            </w:tcBorders>
            <w:shd w:val="clear" w:color="auto" w:fill="auto"/>
            <w:noWrap/>
            <w:vAlign w:val="bottom"/>
            <w:hideMark/>
          </w:tcPr>
          <w:p w:rsidR="00423596" w:rsidRPr="00423596" w:rsidRDefault="00423596" w:rsidP="00423596">
            <w:pPr>
              <w:spacing w:after="0" w:line="240" w:lineRule="auto"/>
              <w:rPr>
                <w:rFonts w:ascii="Times New Roman" w:eastAsia="Times New Roman" w:hAnsi="Times New Roman" w:cs="Times New Roman"/>
                <w:sz w:val="24"/>
                <w:szCs w:val="24"/>
                <w:lang w:eastAsia="ru-RU"/>
              </w:rPr>
            </w:pPr>
          </w:p>
        </w:tc>
      </w:tr>
    </w:tbl>
    <w:p w:rsidR="00AC0F21" w:rsidRDefault="00AC0F21" w:rsidP="00AC0F21">
      <w:pPr>
        <w:rPr>
          <w:rFonts w:ascii="Times New Roman" w:hAnsi="Times New Roman" w:cs="Times New Roman"/>
          <w:sz w:val="24"/>
          <w:szCs w:val="24"/>
        </w:rPr>
      </w:pPr>
    </w:p>
    <w:p w:rsidR="009E60AC" w:rsidRDefault="009E60AC" w:rsidP="009E60AC">
      <w:pPr>
        <w:rPr>
          <w:rFonts w:ascii="Times New Roman" w:hAnsi="Times New Roman" w:cs="Times New Roman"/>
          <w:sz w:val="24"/>
          <w:szCs w:val="24"/>
        </w:rPr>
      </w:pPr>
    </w:p>
    <w:p w:rsidR="00E05EDF" w:rsidRDefault="00E05EDF" w:rsidP="009E60AC">
      <w:pPr>
        <w:rPr>
          <w:rFonts w:ascii="Times New Roman" w:hAnsi="Times New Roman" w:cs="Times New Roman"/>
          <w:sz w:val="24"/>
          <w:szCs w:val="24"/>
        </w:rPr>
      </w:pPr>
    </w:p>
    <w:p w:rsidR="00636013" w:rsidRDefault="00636013" w:rsidP="009E60AC">
      <w:pPr>
        <w:rPr>
          <w:rFonts w:ascii="Times New Roman" w:hAnsi="Times New Roman" w:cs="Times New Roman"/>
          <w:sz w:val="24"/>
          <w:szCs w:val="24"/>
        </w:rPr>
      </w:pPr>
    </w:p>
    <w:p w:rsidR="00636013" w:rsidRDefault="00636013" w:rsidP="00636013">
      <w:pPr>
        <w:tabs>
          <w:tab w:val="left" w:pos="939"/>
        </w:tabs>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noProof/>
          <w:sz w:val="24"/>
          <w:szCs w:val="24"/>
          <w:lang w:eastAsia="ru-RU"/>
        </w:rPr>
        <w:drawing>
          <wp:inline distT="0" distB="0" distL="0" distR="0">
            <wp:extent cx="5080884" cy="6856500"/>
            <wp:effectExtent l="0" t="0" r="5715"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84311" cy="6861124"/>
                    </a:xfrm>
                    <a:prstGeom prst="rect">
                      <a:avLst/>
                    </a:prstGeom>
                    <a:noFill/>
                    <a:ln>
                      <a:noFill/>
                    </a:ln>
                  </pic:spPr>
                </pic:pic>
              </a:graphicData>
            </a:graphic>
          </wp:inline>
        </w:drawing>
      </w:r>
    </w:p>
    <w:p w:rsidR="00636013" w:rsidRDefault="00636013" w:rsidP="00636013">
      <w:pPr>
        <w:tabs>
          <w:tab w:val="left" w:pos="939"/>
        </w:tabs>
        <w:rPr>
          <w:rFonts w:ascii="Times New Roman" w:hAnsi="Times New Roman" w:cs="Times New Roman"/>
          <w:sz w:val="24"/>
          <w:szCs w:val="24"/>
        </w:rPr>
      </w:pPr>
      <w:r>
        <w:rPr>
          <w:rFonts w:ascii="Times New Roman" w:hAnsi="Times New Roman" w:cs="Times New Roman"/>
          <w:sz w:val="24"/>
          <w:szCs w:val="24"/>
        </w:rPr>
        <w:tab/>
      </w:r>
      <w:r w:rsidRPr="00636013">
        <w:rPr>
          <w:rFonts w:ascii="Times New Roman" w:hAnsi="Times New Roman" w:cs="Times New Roman"/>
          <w:sz w:val="24"/>
          <w:szCs w:val="24"/>
        </w:rPr>
        <w:t>Схема сетей отопления от котельной санатория «Решма»</w:t>
      </w:r>
      <w:r>
        <w:rPr>
          <w:rFonts w:ascii="Times New Roman" w:hAnsi="Times New Roman" w:cs="Times New Roman"/>
          <w:sz w:val="24"/>
          <w:szCs w:val="24"/>
        </w:rPr>
        <w:t>.</w:t>
      </w:r>
    </w:p>
    <w:p w:rsidR="00636013" w:rsidRDefault="00636013" w:rsidP="00636013">
      <w:pPr>
        <w:tabs>
          <w:tab w:val="left" w:pos="939"/>
        </w:tabs>
        <w:rPr>
          <w:rFonts w:ascii="Times New Roman" w:hAnsi="Times New Roman" w:cs="Times New Roman"/>
          <w:sz w:val="24"/>
          <w:szCs w:val="24"/>
        </w:rPr>
      </w:pPr>
    </w:p>
    <w:p w:rsidR="00636013" w:rsidRDefault="00636013" w:rsidP="00636013">
      <w:pPr>
        <w:tabs>
          <w:tab w:val="left" w:pos="939"/>
        </w:tabs>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4850130" cy="7275444"/>
            <wp:effectExtent l="0" t="0" r="762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55892" cy="7284087"/>
                    </a:xfrm>
                    <a:prstGeom prst="rect">
                      <a:avLst/>
                    </a:prstGeom>
                    <a:noFill/>
                    <a:ln>
                      <a:noFill/>
                    </a:ln>
                  </pic:spPr>
                </pic:pic>
              </a:graphicData>
            </a:graphic>
          </wp:inline>
        </w:drawing>
      </w:r>
    </w:p>
    <w:p w:rsidR="00636013" w:rsidRPr="00636013" w:rsidRDefault="00636013" w:rsidP="00636013">
      <w:pPr>
        <w:rPr>
          <w:rFonts w:ascii="Times New Roman" w:hAnsi="Times New Roman" w:cs="Times New Roman"/>
          <w:sz w:val="24"/>
          <w:szCs w:val="24"/>
        </w:rPr>
      </w:pPr>
    </w:p>
    <w:p w:rsidR="00636013" w:rsidRDefault="00636013" w:rsidP="00636013">
      <w:pPr>
        <w:rPr>
          <w:rFonts w:ascii="Times New Roman" w:hAnsi="Times New Roman" w:cs="Times New Roman"/>
          <w:sz w:val="24"/>
          <w:szCs w:val="24"/>
        </w:rPr>
      </w:pPr>
    </w:p>
    <w:p w:rsidR="00636013" w:rsidRDefault="00636013" w:rsidP="00636013">
      <w:pPr>
        <w:tabs>
          <w:tab w:val="left" w:pos="1878"/>
        </w:tabs>
        <w:rPr>
          <w:rFonts w:ascii="Times New Roman" w:hAnsi="Times New Roman" w:cs="Times New Roman"/>
          <w:sz w:val="24"/>
          <w:szCs w:val="24"/>
        </w:rPr>
      </w:pPr>
      <w:r>
        <w:rPr>
          <w:rFonts w:ascii="Times New Roman" w:hAnsi="Times New Roman" w:cs="Times New Roman"/>
          <w:sz w:val="24"/>
          <w:szCs w:val="24"/>
        </w:rPr>
        <w:tab/>
      </w:r>
      <w:r w:rsidRPr="00636013">
        <w:rPr>
          <w:rFonts w:ascii="Times New Roman" w:hAnsi="Times New Roman" w:cs="Times New Roman"/>
          <w:sz w:val="24"/>
          <w:szCs w:val="24"/>
        </w:rPr>
        <w:t>Схема сетей ГВС от котельной санатория «Решма».</w:t>
      </w:r>
    </w:p>
    <w:p w:rsidR="00636013" w:rsidRPr="00636013" w:rsidRDefault="00636013" w:rsidP="00636013">
      <w:pPr>
        <w:tabs>
          <w:tab w:val="left" w:pos="1878"/>
        </w:tabs>
        <w:rPr>
          <w:rFonts w:ascii="Times New Roman" w:hAnsi="Times New Roman" w:cs="Times New Roman"/>
          <w:sz w:val="24"/>
          <w:szCs w:val="24"/>
        </w:rPr>
        <w:sectPr w:rsidR="00636013" w:rsidRPr="00636013">
          <w:pgSz w:w="11906" w:h="16838"/>
          <w:pgMar w:top="1134" w:right="850" w:bottom="1134" w:left="1701" w:header="708" w:footer="708" w:gutter="0"/>
          <w:cols w:space="708"/>
          <w:docGrid w:linePitch="360"/>
        </w:sectPr>
      </w:pPr>
      <w:r>
        <w:rPr>
          <w:rFonts w:ascii="Times New Roman" w:hAnsi="Times New Roman" w:cs="Times New Roman"/>
          <w:sz w:val="24"/>
          <w:szCs w:val="24"/>
        </w:rPr>
        <w:tab/>
      </w:r>
    </w:p>
    <w:p w:rsidR="009571F9" w:rsidRDefault="009571F9" w:rsidP="00245B4E">
      <w:pPr>
        <w:spacing w:line="240" w:lineRule="auto"/>
        <w:ind w:firstLine="567"/>
        <w:rPr>
          <w:rFonts w:ascii="Times New Roman" w:hAnsi="Times New Roman" w:cs="Times New Roman"/>
          <w:sz w:val="24"/>
          <w:szCs w:val="24"/>
        </w:rPr>
        <w:sectPr w:rsidR="009571F9" w:rsidSect="009571F9">
          <w:pgSz w:w="16838" w:h="11906" w:orient="landscape"/>
          <w:pgMar w:top="1701" w:right="1134" w:bottom="851" w:left="1134" w:header="709" w:footer="709" w:gutter="0"/>
          <w:cols w:space="708"/>
          <w:docGrid w:linePitch="360"/>
        </w:sectPr>
      </w:pPr>
      <w:r>
        <w:rPr>
          <w:rFonts w:ascii="Times New Roman" w:hAnsi="Times New Roman" w:cs="Times New Roman"/>
          <w:noProof/>
          <w:sz w:val="24"/>
          <w:szCs w:val="24"/>
          <w:lang w:eastAsia="ru-RU"/>
        </w:rPr>
        <w:lastRenderedPageBreak/>
        <w:drawing>
          <wp:inline distT="0" distB="0" distL="0" distR="0" wp14:anchorId="5619604B" wp14:editId="26901189">
            <wp:extent cx="9014460" cy="560076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014460" cy="5600768"/>
                    </a:xfrm>
                    <a:prstGeom prst="rect">
                      <a:avLst/>
                    </a:prstGeom>
                    <a:noFill/>
                    <a:ln>
                      <a:noFill/>
                    </a:ln>
                  </pic:spPr>
                </pic:pic>
              </a:graphicData>
            </a:graphic>
          </wp:inline>
        </w:drawing>
      </w:r>
    </w:p>
    <w:p w:rsidR="00245B4E" w:rsidRPr="001E7991" w:rsidRDefault="00245B4E" w:rsidP="00245B4E">
      <w:pPr>
        <w:spacing w:line="240" w:lineRule="auto"/>
        <w:ind w:firstLine="567"/>
        <w:rPr>
          <w:rFonts w:ascii="Times New Roman" w:hAnsi="Times New Roman" w:cs="Times New Roman"/>
          <w:sz w:val="24"/>
          <w:szCs w:val="24"/>
        </w:rPr>
      </w:pPr>
      <w:r w:rsidRPr="001E7991">
        <w:rPr>
          <w:rFonts w:ascii="Times New Roman" w:hAnsi="Times New Roman" w:cs="Times New Roman"/>
          <w:sz w:val="24"/>
          <w:szCs w:val="24"/>
        </w:rPr>
        <w:lastRenderedPageBreak/>
        <w:t>Параметры тепловых сетей представлены в паспортах тепловой сети.</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В соответствии,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rsid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По данным, полученным от ресурсоснабжающей организации, в качестве запорной арматуры используются чугунные и стальные задвижки. Задвижки (фланцевая, параллельная, с выдвижным шпинделем) предназначены для установки на трубопроводах в качестве запорного устройства. Также в качестве запорной арматуры используются краны шаровые.</w:t>
      </w:r>
    </w:p>
    <w:p w:rsidR="00A11C6A" w:rsidRDefault="00A11C6A" w:rsidP="001E7991">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Электрооборудование, установленное на котельных.</w:t>
      </w:r>
    </w:p>
    <w:p w:rsidR="00245B4E" w:rsidRDefault="00245B4E" w:rsidP="001E7991">
      <w:pPr>
        <w:spacing w:after="0" w:line="360" w:lineRule="auto"/>
        <w:ind w:firstLine="567"/>
        <w:jc w:val="both"/>
        <w:rPr>
          <w:rFonts w:ascii="Times New Roman" w:hAnsi="Times New Roman" w:cs="Times New Roman"/>
          <w:sz w:val="24"/>
          <w:szCs w:val="24"/>
        </w:rPr>
      </w:pPr>
      <w:r w:rsidRPr="00A11C6A">
        <w:rPr>
          <w:rFonts w:ascii="Times New Roman" w:eastAsia="Times New Roman" w:hAnsi="Times New Roman" w:cs="Times New Roman"/>
          <w:bCs/>
          <w:color w:val="000000"/>
          <w:sz w:val="24"/>
          <w:szCs w:val="24"/>
          <w:lang w:eastAsia="ru-RU"/>
        </w:rPr>
        <w:t>Таблица 1.1.</w:t>
      </w:r>
      <w:r w:rsidR="003E0402">
        <w:rPr>
          <w:rFonts w:ascii="Times New Roman" w:eastAsia="Times New Roman" w:hAnsi="Times New Roman" w:cs="Times New Roman"/>
          <w:bCs/>
          <w:color w:val="000000"/>
          <w:sz w:val="24"/>
          <w:szCs w:val="24"/>
          <w:lang w:eastAsia="ru-RU"/>
        </w:rPr>
        <w:t>2</w:t>
      </w:r>
      <w:r w:rsidRPr="00A11C6A">
        <w:rPr>
          <w:rFonts w:ascii="Times New Roman" w:eastAsia="Times New Roman" w:hAnsi="Times New Roman" w:cs="Times New Roman"/>
          <w:bCs/>
          <w:color w:val="000000"/>
          <w:sz w:val="24"/>
          <w:szCs w:val="24"/>
          <w:lang w:eastAsia="ru-RU"/>
        </w:rPr>
        <w:t>. - Характеристика электрооборудования котельных</w:t>
      </w:r>
    </w:p>
    <w:tbl>
      <w:tblPr>
        <w:tblW w:w="11126"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2031"/>
        <w:gridCol w:w="1936"/>
        <w:gridCol w:w="995"/>
        <w:gridCol w:w="1134"/>
        <w:gridCol w:w="932"/>
        <w:gridCol w:w="1261"/>
      </w:tblGrid>
      <w:tr w:rsidR="00245B4E" w:rsidRPr="00245B4E" w:rsidTr="00245B4E">
        <w:trPr>
          <w:trHeight w:val="1593"/>
        </w:trPr>
        <w:tc>
          <w:tcPr>
            <w:tcW w:w="2837"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Наименование                     котельной/ЦТП, адрес</w:t>
            </w:r>
          </w:p>
        </w:tc>
        <w:tc>
          <w:tcPr>
            <w:tcW w:w="203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Наименование        насоса, агрегата</w:t>
            </w:r>
          </w:p>
        </w:tc>
        <w:tc>
          <w:tcPr>
            <w:tcW w:w="1936"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Марка насоса, агрегата</w:t>
            </w:r>
          </w:p>
        </w:tc>
        <w:tc>
          <w:tcPr>
            <w:tcW w:w="995" w:type="dxa"/>
            <w:shd w:val="clear" w:color="auto" w:fill="auto"/>
            <w:textDirection w:val="btLr"/>
            <w:vAlign w:val="center"/>
            <w:hideMark/>
          </w:tcPr>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Мощность двигателя, кВт</w:t>
            </w:r>
          </w:p>
        </w:tc>
        <w:tc>
          <w:tcPr>
            <w:tcW w:w="1134" w:type="dxa"/>
            <w:shd w:val="clear" w:color="auto" w:fill="auto"/>
            <w:textDirection w:val="btLr"/>
            <w:vAlign w:val="center"/>
            <w:hideMark/>
          </w:tcPr>
          <w:p w:rsidR="00245B4E" w:rsidRPr="00245B4E" w:rsidRDefault="00245B4E" w:rsidP="00245B4E">
            <w:pPr>
              <w:spacing w:after="0" w:line="240" w:lineRule="auto"/>
              <w:ind w:left="113" w:right="113"/>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Расход максимальный, т/ч</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Напор,</w:t>
            </w:r>
          </w:p>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м</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Год</w:t>
            </w:r>
          </w:p>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установки</w:t>
            </w:r>
          </w:p>
        </w:tc>
      </w:tr>
      <w:tr w:rsidR="00245B4E" w:rsidRPr="00245B4E" w:rsidTr="00245B4E">
        <w:trPr>
          <w:trHeight w:val="492"/>
        </w:trPr>
        <w:tc>
          <w:tcPr>
            <w:tcW w:w="2837" w:type="dxa"/>
            <w:vMerge w:val="restart"/>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2031" w:type="dxa"/>
            <w:shd w:val="clear" w:color="auto" w:fill="auto"/>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 Сетевой (2 шт.)</w:t>
            </w:r>
          </w:p>
        </w:tc>
        <w:tc>
          <w:tcPr>
            <w:tcW w:w="1936"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Wilo IL 125/300-15/4</w:t>
            </w:r>
          </w:p>
        </w:tc>
        <w:tc>
          <w:tcPr>
            <w:tcW w:w="995"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15</w:t>
            </w:r>
          </w:p>
        </w:tc>
        <w:tc>
          <w:tcPr>
            <w:tcW w:w="1134"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65</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130</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2014</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Подпиточный (1 шт.) </w:t>
            </w:r>
          </w:p>
        </w:tc>
        <w:tc>
          <w:tcPr>
            <w:tcW w:w="1936"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SAER M-100/P30</w:t>
            </w:r>
          </w:p>
        </w:tc>
        <w:tc>
          <w:tcPr>
            <w:tcW w:w="995"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0,75</w:t>
            </w:r>
          </w:p>
        </w:tc>
        <w:tc>
          <w:tcPr>
            <w:tcW w:w="1134"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1,5</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45</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2014</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ГВС - нет</w:t>
            </w:r>
          </w:p>
        </w:tc>
        <w:tc>
          <w:tcPr>
            <w:tcW w:w="1936"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95"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134"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r>
      <w:tr w:rsidR="00245B4E" w:rsidRPr="00245B4E" w:rsidTr="00245B4E">
        <w:trPr>
          <w:trHeight w:val="492"/>
        </w:trPr>
        <w:tc>
          <w:tcPr>
            <w:tcW w:w="2837" w:type="dxa"/>
            <w:vMerge w:val="restart"/>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2031" w:type="dxa"/>
            <w:shd w:val="clear" w:color="auto" w:fill="auto"/>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 Сетевой (1 шт.)</w:t>
            </w:r>
          </w:p>
        </w:tc>
        <w:tc>
          <w:tcPr>
            <w:tcW w:w="1936"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Wilo DPL 32/160-1,1/2</w:t>
            </w:r>
          </w:p>
        </w:tc>
        <w:tc>
          <w:tcPr>
            <w:tcW w:w="995"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1,1</w:t>
            </w:r>
          </w:p>
        </w:tc>
        <w:tc>
          <w:tcPr>
            <w:tcW w:w="1134"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24</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29</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2014</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Подпиточный - нет </w:t>
            </w:r>
          </w:p>
        </w:tc>
        <w:tc>
          <w:tcPr>
            <w:tcW w:w="1936"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95"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134"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ГВС - нет</w:t>
            </w:r>
          </w:p>
        </w:tc>
        <w:tc>
          <w:tcPr>
            <w:tcW w:w="1936"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95"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134" w:type="dxa"/>
            <w:shd w:val="clear" w:color="auto" w:fill="auto"/>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32"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261" w:type="dxa"/>
            <w:shd w:val="clear" w:color="auto" w:fill="auto"/>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r>
      <w:tr w:rsidR="00245B4E" w:rsidRPr="00245B4E" w:rsidTr="00245B4E">
        <w:trPr>
          <w:trHeight w:val="492"/>
        </w:trPr>
        <w:tc>
          <w:tcPr>
            <w:tcW w:w="2837" w:type="dxa"/>
            <w:vMerge w:val="restart"/>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2031" w:type="dxa"/>
            <w:shd w:val="clear" w:color="000000" w:fill="FFFFFF"/>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 Сетевой (1 шт.)</w:t>
            </w:r>
          </w:p>
        </w:tc>
        <w:tc>
          <w:tcPr>
            <w:tcW w:w="1936"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Wilo IPL 40/130-2,2/2</w:t>
            </w:r>
          </w:p>
        </w:tc>
        <w:tc>
          <w:tcPr>
            <w:tcW w:w="995"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2,2</w:t>
            </w:r>
          </w:p>
        </w:tc>
        <w:tc>
          <w:tcPr>
            <w:tcW w:w="1134"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38</w:t>
            </w:r>
          </w:p>
        </w:tc>
        <w:tc>
          <w:tcPr>
            <w:tcW w:w="932"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22</w:t>
            </w:r>
          </w:p>
        </w:tc>
        <w:tc>
          <w:tcPr>
            <w:tcW w:w="1261"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2013</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xml:space="preserve">Подпиточный - нет </w:t>
            </w:r>
          </w:p>
        </w:tc>
        <w:tc>
          <w:tcPr>
            <w:tcW w:w="1936" w:type="dxa"/>
            <w:shd w:val="clear" w:color="000000" w:fill="FFFFFF"/>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95" w:type="dxa"/>
            <w:shd w:val="clear" w:color="000000" w:fill="FFFFFF"/>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134" w:type="dxa"/>
            <w:shd w:val="clear" w:color="000000" w:fill="FFFFFF"/>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932"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c>
          <w:tcPr>
            <w:tcW w:w="1261"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 </w:t>
            </w:r>
          </w:p>
        </w:tc>
      </w:tr>
      <w:tr w:rsidR="00245B4E" w:rsidRPr="00245B4E" w:rsidTr="00245B4E">
        <w:trPr>
          <w:trHeight w:val="492"/>
        </w:trPr>
        <w:tc>
          <w:tcPr>
            <w:tcW w:w="2837" w:type="dxa"/>
            <w:vMerge/>
            <w:vAlign w:val="center"/>
            <w:hideMark/>
          </w:tcPr>
          <w:p w:rsidR="00245B4E" w:rsidRPr="00245B4E" w:rsidRDefault="00245B4E" w:rsidP="00245B4E">
            <w:pPr>
              <w:spacing w:after="0" w:line="240" w:lineRule="auto"/>
              <w:rPr>
                <w:rFonts w:ascii="Times New Roman" w:eastAsia="Times New Roman" w:hAnsi="Times New Roman" w:cs="Times New Roman"/>
                <w:color w:val="000000"/>
                <w:sz w:val="24"/>
                <w:szCs w:val="24"/>
                <w:lang w:eastAsia="ru-RU"/>
              </w:rPr>
            </w:pPr>
          </w:p>
        </w:tc>
        <w:tc>
          <w:tcPr>
            <w:tcW w:w="2031"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ГВС (2 шт.)</w:t>
            </w:r>
          </w:p>
        </w:tc>
        <w:tc>
          <w:tcPr>
            <w:tcW w:w="1936"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Sea-Land Jet 61M</w:t>
            </w:r>
          </w:p>
        </w:tc>
        <w:tc>
          <w:tcPr>
            <w:tcW w:w="995"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0,44</w:t>
            </w:r>
          </w:p>
        </w:tc>
        <w:tc>
          <w:tcPr>
            <w:tcW w:w="1134"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2,4</w:t>
            </w:r>
          </w:p>
        </w:tc>
        <w:tc>
          <w:tcPr>
            <w:tcW w:w="932"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39</w:t>
            </w:r>
          </w:p>
        </w:tc>
        <w:tc>
          <w:tcPr>
            <w:tcW w:w="1261" w:type="dxa"/>
            <w:shd w:val="clear" w:color="000000" w:fill="FFFFFF"/>
            <w:vAlign w:val="center"/>
            <w:hideMark/>
          </w:tcPr>
          <w:p w:rsidR="00245B4E" w:rsidRPr="00245B4E" w:rsidRDefault="00245B4E" w:rsidP="00245B4E">
            <w:pPr>
              <w:spacing w:after="0" w:line="240" w:lineRule="auto"/>
              <w:jc w:val="center"/>
              <w:rPr>
                <w:rFonts w:ascii="Times New Roman" w:eastAsia="Times New Roman" w:hAnsi="Times New Roman" w:cs="Times New Roman"/>
                <w:color w:val="000000"/>
                <w:sz w:val="24"/>
                <w:szCs w:val="24"/>
                <w:lang w:eastAsia="ru-RU"/>
              </w:rPr>
            </w:pPr>
            <w:r w:rsidRPr="00245B4E">
              <w:rPr>
                <w:rFonts w:ascii="Times New Roman" w:eastAsia="Times New Roman" w:hAnsi="Times New Roman" w:cs="Times New Roman"/>
                <w:color w:val="000000"/>
                <w:sz w:val="24"/>
                <w:szCs w:val="24"/>
                <w:lang w:eastAsia="ru-RU"/>
              </w:rPr>
              <w:t>2013</w:t>
            </w:r>
          </w:p>
        </w:tc>
      </w:tr>
    </w:tbl>
    <w:p w:rsidR="00A11C6A" w:rsidRDefault="00A11C6A" w:rsidP="001E7991">
      <w:pPr>
        <w:spacing w:after="0" w:line="360" w:lineRule="auto"/>
        <w:ind w:firstLine="567"/>
        <w:jc w:val="both"/>
        <w:rPr>
          <w:rFonts w:ascii="Times New Roman" w:hAnsi="Times New Roman" w:cs="Times New Roman"/>
          <w:sz w:val="24"/>
          <w:szCs w:val="24"/>
        </w:rPr>
      </w:pPr>
    </w:p>
    <w:p w:rsidR="003E0402" w:rsidRDefault="003E0402" w:rsidP="001E7991">
      <w:pPr>
        <w:spacing w:after="0" w:line="360" w:lineRule="auto"/>
        <w:ind w:firstLine="567"/>
        <w:jc w:val="both"/>
        <w:rPr>
          <w:rFonts w:ascii="Times New Roman" w:hAnsi="Times New Roman" w:cs="Times New Roman"/>
          <w:sz w:val="24"/>
          <w:szCs w:val="24"/>
        </w:rPr>
      </w:pPr>
    </w:p>
    <w:p w:rsidR="003E0402" w:rsidRDefault="003E0402" w:rsidP="001E7991">
      <w:pPr>
        <w:spacing w:after="0" w:line="360" w:lineRule="auto"/>
        <w:ind w:firstLine="567"/>
        <w:jc w:val="both"/>
        <w:rPr>
          <w:rFonts w:ascii="Times New Roman" w:hAnsi="Times New Roman" w:cs="Times New Roman"/>
          <w:sz w:val="24"/>
          <w:szCs w:val="24"/>
        </w:rPr>
      </w:pPr>
    </w:p>
    <w:p w:rsidR="003E0402" w:rsidRDefault="003E0402" w:rsidP="001E7991">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 w:name="_Toc130558034"/>
      <w:r w:rsidRPr="00AB304F">
        <w:rPr>
          <w:rFonts w:ascii="Times New Roman" w:eastAsia="Times New Roman" w:hAnsi="Times New Roman" w:cs="Times New Roman"/>
          <w:bCs/>
          <w:i/>
          <w:color w:val="auto"/>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7"/>
    </w:p>
    <w:p w:rsidR="00ED3F44" w:rsidRDefault="00ED3F44" w:rsidP="00ED3F44"/>
    <w:p w:rsidR="00ED3F44" w:rsidRPr="00ED3F44" w:rsidRDefault="00ED3F44" w:rsidP="00ED3F44">
      <w:pPr>
        <w:ind w:firstLine="567"/>
        <w:rPr>
          <w:rFonts w:ascii="Times New Roman" w:hAnsi="Times New Roman" w:cs="Times New Roman"/>
          <w:sz w:val="24"/>
          <w:szCs w:val="24"/>
        </w:rPr>
      </w:pPr>
      <w:r>
        <w:rPr>
          <w:rFonts w:ascii="Times New Roman" w:hAnsi="Times New Roman" w:cs="Times New Roman"/>
          <w:sz w:val="24"/>
          <w:szCs w:val="24"/>
        </w:rPr>
        <w:t xml:space="preserve">Установленная и располагаемая тепловая мощность котлоагрегатов соответствует. </w:t>
      </w:r>
    </w:p>
    <w:p w:rsidR="00AB304F" w:rsidRDefault="00ED3F44" w:rsidP="003C5BA4">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w:t>
      </w:r>
      <w:r>
        <w:rPr>
          <w:rFonts w:ascii="Times New Roman" w:eastAsia="Calibri" w:hAnsi="Times New Roman" w:cs="Times New Roman"/>
          <w:bCs/>
          <w:color w:val="00000A"/>
          <w:sz w:val="24"/>
          <w:szCs w:val="24"/>
          <w:lang w:eastAsia="ru-RU"/>
        </w:rPr>
        <w:t>2</w:t>
      </w:r>
      <w:r w:rsidRPr="00F112F7">
        <w:rPr>
          <w:rFonts w:ascii="Times New Roman" w:eastAsia="Calibri" w:hAnsi="Times New Roman" w:cs="Times New Roman"/>
          <w:bCs/>
          <w:color w:val="00000A"/>
          <w:sz w:val="24"/>
          <w:szCs w:val="24"/>
          <w:lang w:eastAsia="ru-RU"/>
        </w:rPr>
        <w:t xml:space="preserve">. </w:t>
      </w:r>
      <w:r>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tbl>
      <w:tblPr>
        <w:tblW w:w="10968"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2663"/>
        <w:gridCol w:w="1772"/>
        <w:gridCol w:w="1778"/>
        <w:gridCol w:w="2386"/>
      </w:tblGrid>
      <w:tr w:rsidR="003E0402" w:rsidRPr="000F1BF7" w:rsidTr="00043F7E">
        <w:trPr>
          <w:trHeight w:val="469"/>
        </w:trPr>
        <w:tc>
          <w:tcPr>
            <w:tcW w:w="2369" w:type="dxa"/>
            <w:vMerge w:val="restart"/>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Наименование                     котельной/ЦТП, адрес</w:t>
            </w:r>
          </w:p>
        </w:tc>
        <w:tc>
          <w:tcPr>
            <w:tcW w:w="2663" w:type="dxa"/>
            <w:vMerge w:val="restart"/>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 xml:space="preserve">Тип котлов </w:t>
            </w:r>
          </w:p>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(установленные)</w:t>
            </w:r>
          </w:p>
        </w:tc>
        <w:tc>
          <w:tcPr>
            <w:tcW w:w="3550" w:type="dxa"/>
            <w:gridSpan w:val="2"/>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Тепловая мощность котла, Гкал/час</w:t>
            </w:r>
          </w:p>
        </w:tc>
        <w:tc>
          <w:tcPr>
            <w:tcW w:w="2386" w:type="dxa"/>
            <w:vMerge w:val="restart"/>
            <w:shd w:val="clear" w:color="auto" w:fill="auto"/>
            <w:vAlign w:val="center"/>
            <w:hideMark/>
          </w:tcPr>
          <w:p w:rsidR="003E0402"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 xml:space="preserve">Дата последнего освидетельствования  котла </w:t>
            </w:r>
          </w:p>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(ВО и ГИ)</w:t>
            </w:r>
          </w:p>
        </w:tc>
      </w:tr>
      <w:tr w:rsidR="003E0402" w:rsidRPr="000F1BF7" w:rsidTr="00043F7E">
        <w:trPr>
          <w:trHeight w:val="960"/>
        </w:trPr>
        <w:tc>
          <w:tcPr>
            <w:tcW w:w="2369" w:type="dxa"/>
            <w:vMerge/>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p>
        </w:tc>
        <w:tc>
          <w:tcPr>
            <w:tcW w:w="2663" w:type="dxa"/>
            <w:vMerge/>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1772" w:type="dxa"/>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 xml:space="preserve">Установленная </w:t>
            </w:r>
          </w:p>
        </w:tc>
        <w:tc>
          <w:tcPr>
            <w:tcW w:w="1778" w:type="dxa"/>
            <w:shd w:val="clear" w:color="auto" w:fill="auto"/>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Располагаемая, (по режимным картам)</w:t>
            </w:r>
          </w:p>
        </w:tc>
        <w:tc>
          <w:tcPr>
            <w:tcW w:w="2386" w:type="dxa"/>
            <w:vMerge/>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p>
        </w:tc>
      </w:tr>
      <w:tr w:rsidR="003E0402" w:rsidRPr="000F1BF7" w:rsidTr="00043F7E">
        <w:trPr>
          <w:trHeight w:val="765"/>
        </w:trPr>
        <w:tc>
          <w:tcPr>
            <w:tcW w:w="2369" w:type="dxa"/>
            <w:vMerge w:val="restart"/>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участковой больницы с. Решма, ул. Ленина, д. 3</w:t>
            </w:r>
          </w:p>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15</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0,86</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0,564</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16.08.2022</w:t>
            </w:r>
          </w:p>
        </w:tc>
      </w:tr>
      <w:tr w:rsidR="003E0402" w:rsidRPr="000F1BF7" w:rsidTr="00043F7E">
        <w:trPr>
          <w:trHeight w:val="765"/>
        </w:trPr>
        <w:tc>
          <w:tcPr>
            <w:tcW w:w="2369" w:type="dxa"/>
            <w:vMerge/>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16</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0,86</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0,567</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16.08.2022</w:t>
            </w:r>
          </w:p>
        </w:tc>
      </w:tr>
      <w:tr w:rsidR="003E0402" w:rsidRPr="000F1BF7" w:rsidTr="00043F7E">
        <w:trPr>
          <w:trHeight w:val="765"/>
        </w:trPr>
        <w:tc>
          <w:tcPr>
            <w:tcW w:w="2369" w:type="dxa"/>
            <w:vMerge/>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КСВ-1,0 зав. № 17</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0,86</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0,54</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16.08.2022</w:t>
            </w:r>
          </w:p>
        </w:tc>
      </w:tr>
      <w:tr w:rsidR="003E0402" w:rsidRPr="000F1BF7" w:rsidTr="00043F7E">
        <w:trPr>
          <w:trHeight w:val="510"/>
        </w:trPr>
        <w:tc>
          <w:tcPr>
            <w:tcW w:w="2369" w:type="dxa"/>
            <w:vMerge w:val="restart"/>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дома культуры с. Решма, ул. Ленина, д. 53</w:t>
            </w:r>
          </w:p>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GT-335</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0,12</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0,126</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22.08.2022</w:t>
            </w:r>
          </w:p>
        </w:tc>
      </w:tr>
      <w:tr w:rsidR="003E0402" w:rsidRPr="000F1BF7" w:rsidTr="00043F7E">
        <w:trPr>
          <w:trHeight w:val="510"/>
        </w:trPr>
        <w:tc>
          <w:tcPr>
            <w:tcW w:w="2369" w:type="dxa"/>
            <w:vMerge/>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GT-336</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0,155</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0,105</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22.08.2022</w:t>
            </w:r>
          </w:p>
        </w:tc>
      </w:tr>
      <w:tr w:rsidR="003E0402" w:rsidRPr="000F1BF7" w:rsidTr="00043F7E">
        <w:trPr>
          <w:trHeight w:val="765"/>
        </w:trPr>
        <w:tc>
          <w:tcPr>
            <w:tcW w:w="2369" w:type="dxa"/>
            <w:vMerge w:val="restart"/>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Котельная детского сада с. Решма, пер. Совхозный, д. 3, стр. 1</w:t>
            </w:r>
          </w:p>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(левый)</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0,09</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0,096</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20.07.2022</w:t>
            </w:r>
          </w:p>
        </w:tc>
      </w:tr>
      <w:tr w:rsidR="003E0402" w:rsidRPr="000F1BF7" w:rsidTr="00043F7E">
        <w:trPr>
          <w:trHeight w:val="765"/>
        </w:trPr>
        <w:tc>
          <w:tcPr>
            <w:tcW w:w="2369" w:type="dxa"/>
            <w:vMerge/>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hideMark/>
          </w:tcPr>
          <w:p w:rsidR="003E0402" w:rsidRPr="000F1BF7" w:rsidRDefault="003E0402" w:rsidP="00043F7E">
            <w:pPr>
              <w:spacing w:after="0" w:line="240" w:lineRule="auto"/>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De Dietrich GT-334 (правый)</w:t>
            </w:r>
          </w:p>
        </w:tc>
        <w:tc>
          <w:tcPr>
            <w:tcW w:w="1772"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0,09</w:t>
            </w:r>
          </w:p>
        </w:tc>
        <w:tc>
          <w:tcPr>
            <w:tcW w:w="1778"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0,12</w:t>
            </w:r>
          </w:p>
        </w:tc>
        <w:tc>
          <w:tcPr>
            <w:tcW w:w="2386" w:type="dxa"/>
            <w:shd w:val="clear" w:color="000000" w:fill="FFFFFF"/>
            <w:vAlign w:val="center"/>
            <w:hideMark/>
          </w:tcPr>
          <w:p w:rsidR="003E0402" w:rsidRPr="000F1BF7" w:rsidRDefault="003E0402" w:rsidP="00043F7E">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20.07.2022</w:t>
            </w:r>
          </w:p>
        </w:tc>
      </w:tr>
      <w:tr w:rsidR="00EA327A" w:rsidRPr="000F1BF7" w:rsidTr="00043F7E">
        <w:trPr>
          <w:trHeight w:val="765"/>
        </w:trPr>
        <w:tc>
          <w:tcPr>
            <w:tcW w:w="2369" w:type="dxa"/>
            <w:vMerge w:val="restart"/>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sidRPr="001927B3">
              <w:rPr>
                <w:rFonts w:ascii="Times New Roman" w:eastAsia="Times New Roman" w:hAnsi="Times New Roman" w:cs="Times New Roman"/>
                <w:color w:val="000000"/>
                <w:sz w:val="24"/>
                <w:szCs w:val="24"/>
                <w:lang w:eastAsia="ru-RU"/>
              </w:rPr>
              <w:t>Котельная ФГБУЗ МЦ «Решма» ФМБА России</w:t>
            </w:r>
          </w:p>
        </w:tc>
        <w:tc>
          <w:tcPr>
            <w:tcW w:w="2663" w:type="dxa"/>
            <w:shd w:val="clear" w:color="000000" w:fill="FFFFFF"/>
            <w:vAlign w:val="center"/>
          </w:tcPr>
          <w:p w:rsidR="00EA327A" w:rsidRPr="000F1BF7" w:rsidRDefault="00EA327A" w:rsidP="00043F7E">
            <w:pPr>
              <w:spacing w:after="0" w:line="240" w:lineRule="auto"/>
              <w:rPr>
                <w:rFonts w:ascii="Times New Roman" w:eastAsia="Times New Roman" w:hAnsi="Times New Roman" w:cs="Times New Roman"/>
                <w:color w:val="000000"/>
                <w:sz w:val="24"/>
                <w:szCs w:val="24"/>
                <w:lang w:eastAsia="ru-RU"/>
              </w:rPr>
            </w:pPr>
            <w:r w:rsidRPr="001927B3">
              <w:rPr>
                <w:rFonts w:ascii="Times New Roman" w:eastAsia="Times New Roman" w:hAnsi="Times New Roman" w:cs="Times New Roman"/>
                <w:color w:val="000000"/>
                <w:sz w:val="24"/>
                <w:szCs w:val="24"/>
                <w:lang w:eastAsia="ru-RU"/>
              </w:rPr>
              <w:t>ДЕ-6,5/14 ГМ</w:t>
            </w:r>
          </w:p>
        </w:tc>
        <w:tc>
          <w:tcPr>
            <w:tcW w:w="1772" w:type="dxa"/>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(6,5)</w:t>
            </w:r>
          </w:p>
        </w:tc>
        <w:tc>
          <w:tcPr>
            <w:tcW w:w="1778" w:type="dxa"/>
            <w:vMerge w:val="restart"/>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29,4</w:t>
            </w:r>
          </w:p>
        </w:tc>
        <w:tc>
          <w:tcPr>
            <w:tcW w:w="2386" w:type="dxa"/>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r w:rsidR="00EA327A" w:rsidRPr="000F1BF7" w:rsidTr="00043F7E">
        <w:trPr>
          <w:trHeight w:val="765"/>
        </w:trPr>
        <w:tc>
          <w:tcPr>
            <w:tcW w:w="2369" w:type="dxa"/>
            <w:vMerge/>
            <w:shd w:val="clear" w:color="000000" w:fill="FFFFFF"/>
            <w:vAlign w:val="center"/>
          </w:tcPr>
          <w:p w:rsidR="00EA327A" w:rsidRPr="001927B3" w:rsidRDefault="00EA327A" w:rsidP="00043F7E">
            <w:pPr>
              <w:spacing w:after="0" w:line="240" w:lineRule="auto"/>
              <w:jc w:val="center"/>
              <w:rPr>
                <w:rFonts w:ascii="Times New Roman" w:eastAsia="Times New Roman" w:hAnsi="Times New Roman" w:cs="Times New Roman"/>
                <w:color w:val="000000"/>
                <w:sz w:val="24"/>
                <w:szCs w:val="24"/>
                <w:lang w:eastAsia="ru-RU"/>
              </w:rPr>
            </w:pPr>
          </w:p>
        </w:tc>
        <w:tc>
          <w:tcPr>
            <w:tcW w:w="2663" w:type="dxa"/>
            <w:shd w:val="clear" w:color="000000" w:fill="FFFFFF"/>
            <w:vAlign w:val="center"/>
          </w:tcPr>
          <w:p w:rsidR="00EA327A" w:rsidRPr="000F1BF7" w:rsidRDefault="00EA327A" w:rsidP="00043F7E">
            <w:pPr>
              <w:spacing w:after="0" w:line="240" w:lineRule="auto"/>
              <w:rPr>
                <w:rFonts w:ascii="Times New Roman" w:eastAsia="Times New Roman" w:hAnsi="Times New Roman" w:cs="Times New Roman"/>
                <w:color w:val="000000"/>
                <w:sz w:val="24"/>
                <w:szCs w:val="24"/>
                <w:lang w:eastAsia="ru-RU"/>
              </w:rPr>
            </w:pPr>
            <w:r w:rsidRPr="001927B3">
              <w:rPr>
                <w:rFonts w:ascii="Times New Roman" w:eastAsia="Times New Roman" w:hAnsi="Times New Roman" w:cs="Times New Roman"/>
                <w:color w:val="000000"/>
                <w:sz w:val="24"/>
                <w:szCs w:val="24"/>
                <w:lang w:eastAsia="ru-RU"/>
              </w:rPr>
              <w:t>КВ-ГМ-10</w:t>
            </w:r>
          </w:p>
        </w:tc>
        <w:tc>
          <w:tcPr>
            <w:tcW w:w="1772" w:type="dxa"/>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w:t>
            </w:r>
          </w:p>
        </w:tc>
        <w:tc>
          <w:tcPr>
            <w:tcW w:w="1778" w:type="dxa"/>
            <w:vMerge/>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p>
        </w:tc>
        <w:tc>
          <w:tcPr>
            <w:tcW w:w="2386" w:type="dxa"/>
            <w:shd w:val="clear" w:color="000000" w:fill="FFFFFF"/>
            <w:vAlign w:val="center"/>
          </w:tcPr>
          <w:p w:rsidR="00EA327A" w:rsidRPr="000F1BF7" w:rsidRDefault="00EA327A" w:rsidP="00043F7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bl>
    <w:p w:rsidR="00F112F7" w:rsidRPr="00AB304F" w:rsidRDefault="00F112F7" w:rsidP="003C5BA4"/>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8" w:name="_Toc130558035"/>
      <w:r w:rsidRPr="00AB304F">
        <w:rPr>
          <w:rFonts w:ascii="Times New Roman" w:eastAsia="Times New Roman" w:hAnsi="Times New Roman" w:cs="Times New Roman"/>
          <w:bCs/>
          <w:i/>
          <w:color w:val="auto"/>
          <w:sz w:val="24"/>
          <w:szCs w:val="24"/>
        </w:rPr>
        <w:t>в) ограничения тепловой мощности и параметров располагаемой тепловой мощности;</w:t>
      </w:r>
      <w:bookmarkEnd w:id="8"/>
    </w:p>
    <w:p w:rsidR="00835A14" w:rsidRDefault="00835A14" w:rsidP="00835A14">
      <w:pPr>
        <w:pStyle w:val="a9"/>
        <w:spacing w:line="360" w:lineRule="auto"/>
        <w:ind w:left="0" w:firstLine="567"/>
        <w:jc w:val="both"/>
        <w:rPr>
          <w:rFonts w:ascii="Times New Roman" w:hAnsi="Times New Roman"/>
          <w:sz w:val="24"/>
          <w:szCs w:val="24"/>
          <w:lang w:bidi="en-US"/>
        </w:rPr>
      </w:pPr>
    </w:p>
    <w:p w:rsidR="00835A14" w:rsidRDefault="00835A14" w:rsidP="00835A14">
      <w:pPr>
        <w:pStyle w:val="a9"/>
        <w:spacing w:line="360" w:lineRule="auto"/>
        <w:ind w:left="0" w:firstLine="567"/>
        <w:jc w:val="both"/>
        <w:rPr>
          <w:rFonts w:ascii="Times New Roman" w:hAnsi="Times New Roman"/>
          <w:sz w:val="24"/>
          <w:szCs w:val="24"/>
          <w:lang w:bidi="en-US"/>
        </w:rPr>
      </w:pPr>
      <w:r w:rsidRPr="00835A14">
        <w:rPr>
          <w:rFonts w:ascii="Times New Roman" w:hAnsi="Times New Roman"/>
          <w:sz w:val="24"/>
          <w:szCs w:val="24"/>
          <w:lang w:bidi="en-US"/>
        </w:rPr>
        <w:t xml:space="preserve">На момент актуализации схемы теплоснабжения </w:t>
      </w:r>
      <w:r w:rsidR="003C4C4A">
        <w:rPr>
          <w:rFonts w:ascii="Times New Roman" w:hAnsi="Times New Roman"/>
          <w:sz w:val="24"/>
          <w:szCs w:val="24"/>
          <w:lang w:val="ru-RU" w:bidi="en-US"/>
        </w:rPr>
        <w:t>Решемского</w:t>
      </w:r>
      <w:r>
        <w:rPr>
          <w:rFonts w:ascii="Times New Roman" w:hAnsi="Times New Roman"/>
          <w:sz w:val="24"/>
          <w:szCs w:val="24"/>
          <w:lang w:val="ru-RU" w:bidi="en-US"/>
        </w:rPr>
        <w:t xml:space="preserve"> СП</w:t>
      </w:r>
      <w:r w:rsidRPr="00835A14">
        <w:rPr>
          <w:rFonts w:ascii="Times New Roman" w:hAnsi="Times New Roman"/>
          <w:sz w:val="24"/>
          <w:szCs w:val="24"/>
          <w:lang w:bidi="en-US"/>
        </w:rPr>
        <w:t xml:space="preserve"> предписаний надзорных органов по ограничению тепловой мощности котельных не имеется. </w:t>
      </w:r>
    </w:p>
    <w:p w:rsidR="00835A14" w:rsidRPr="00835A14" w:rsidRDefault="00043F7E" w:rsidP="00835A14">
      <w:pPr>
        <w:pStyle w:val="a9"/>
        <w:spacing w:line="360" w:lineRule="auto"/>
        <w:ind w:left="0" w:firstLine="567"/>
        <w:jc w:val="both"/>
        <w:rPr>
          <w:rFonts w:ascii="Times New Roman" w:hAnsi="Times New Roman"/>
          <w:sz w:val="24"/>
          <w:szCs w:val="24"/>
          <w:lang w:bidi="en-US"/>
        </w:rPr>
      </w:pPr>
      <w:r>
        <w:rPr>
          <w:rFonts w:ascii="Times New Roman" w:hAnsi="Times New Roman"/>
          <w:sz w:val="24"/>
          <w:szCs w:val="24"/>
          <w:lang w:bidi="en-US"/>
        </w:rPr>
        <w:t>Р</w:t>
      </w:r>
      <w:r w:rsidR="00835A14" w:rsidRPr="00835A14">
        <w:rPr>
          <w:rFonts w:ascii="Times New Roman" w:hAnsi="Times New Roman"/>
          <w:sz w:val="24"/>
          <w:szCs w:val="24"/>
          <w:lang w:bidi="en-US"/>
        </w:rPr>
        <w:t>асполагаемая тепловая мощность котлов равна наладочной испытуемой тепловой мощности.</w:t>
      </w:r>
    </w:p>
    <w:p w:rsidR="00AB304F" w:rsidRDefault="00AB304F" w:rsidP="003C5BA4">
      <w:pPr>
        <w:rPr>
          <w:lang w:val="x-none"/>
        </w:rPr>
      </w:pPr>
    </w:p>
    <w:p w:rsidR="003E0833" w:rsidRPr="00835A14" w:rsidRDefault="003E0833" w:rsidP="003C5BA4">
      <w:pPr>
        <w:rPr>
          <w:lang w:val="x-none"/>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9" w:name="_Toc130558036"/>
      <w:r w:rsidRPr="00AB304F">
        <w:rPr>
          <w:rFonts w:ascii="Times New Roman" w:eastAsia="Times New Roman" w:hAnsi="Times New Roman" w:cs="Times New Roman"/>
          <w:bCs/>
          <w:i/>
          <w:color w:val="auto"/>
          <w:sz w:val="24"/>
          <w:szCs w:val="24"/>
        </w:rPr>
        <w:lastRenderedPageBreak/>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9"/>
    </w:p>
    <w:p w:rsidR="00C72328" w:rsidRDefault="00C72328" w:rsidP="00C72328">
      <w:pPr>
        <w:spacing w:after="0" w:line="240" w:lineRule="auto"/>
        <w:ind w:firstLine="567"/>
        <w:contextualSpacing/>
        <w:rPr>
          <w:rFonts w:ascii="Times New Roman" w:eastAsia="Calibri" w:hAnsi="Times New Roman" w:cs="Times New Roman"/>
          <w:sz w:val="24"/>
          <w:szCs w:val="24"/>
        </w:rPr>
      </w:pPr>
    </w:p>
    <w:p w:rsidR="00C72328" w:rsidRPr="00C72328" w:rsidRDefault="00C72328" w:rsidP="00C72328">
      <w:pPr>
        <w:spacing w:after="0" w:line="360" w:lineRule="auto"/>
        <w:ind w:firstLine="567"/>
        <w:contextualSpacing/>
        <w:rPr>
          <w:rFonts w:ascii="Times New Roman" w:eastAsia="Calibri" w:hAnsi="Times New Roman" w:cs="Times New Roman"/>
          <w:sz w:val="24"/>
          <w:szCs w:val="24"/>
        </w:rPr>
      </w:pPr>
      <w:r>
        <w:rPr>
          <w:rFonts w:ascii="Times New Roman" w:eastAsia="Calibri" w:hAnsi="Times New Roman" w:cs="Times New Roman"/>
          <w:sz w:val="24"/>
          <w:szCs w:val="24"/>
        </w:rPr>
        <w:t>О</w:t>
      </w:r>
      <w:r w:rsidRPr="00C72328">
        <w:rPr>
          <w:rFonts w:ascii="Times New Roman" w:eastAsia="Calibri" w:hAnsi="Times New Roman" w:cs="Times New Roman"/>
          <w:sz w:val="24"/>
          <w:szCs w:val="24"/>
        </w:rPr>
        <w:t>бъем</w:t>
      </w:r>
      <w:r>
        <w:rPr>
          <w:rFonts w:ascii="Times New Roman" w:eastAsia="Calibri" w:hAnsi="Times New Roman" w:cs="Times New Roman"/>
          <w:sz w:val="24"/>
          <w:szCs w:val="24"/>
        </w:rPr>
        <w:t>ы</w:t>
      </w:r>
      <w:r w:rsidRPr="00C72328">
        <w:rPr>
          <w:rFonts w:ascii="Times New Roman" w:eastAsia="Calibri" w:hAnsi="Times New Roman" w:cs="Times New Roman"/>
          <w:sz w:val="24"/>
          <w:szCs w:val="24"/>
        </w:rPr>
        <w:t xml:space="preserve">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w:t>
      </w:r>
      <w:r>
        <w:rPr>
          <w:rFonts w:ascii="Times New Roman" w:eastAsia="Calibri" w:hAnsi="Times New Roman" w:cs="Times New Roman"/>
          <w:sz w:val="24"/>
          <w:szCs w:val="24"/>
        </w:rPr>
        <w:t>«</w:t>
      </w:r>
      <w:r w:rsidRPr="00C72328">
        <w:rPr>
          <w:rFonts w:ascii="Times New Roman" w:eastAsia="Calibri" w:hAnsi="Times New Roman" w:cs="Times New Roman"/>
          <w:sz w:val="24"/>
          <w:szCs w:val="24"/>
        </w:rPr>
        <w:t>нетто</w:t>
      </w:r>
      <w:r>
        <w:rPr>
          <w:rFonts w:ascii="Times New Roman" w:eastAsia="Calibri" w:hAnsi="Times New Roman" w:cs="Times New Roman"/>
          <w:sz w:val="24"/>
          <w:szCs w:val="24"/>
        </w:rPr>
        <w:t>» за период 2022 года представлены в таблице 1.4.</w:t>
      </w:r>
    </w:p>
    <w:p w:rsidR="00C72328" w:rsidRDefault="00C72328" w:rsidP="00C72328">
      <w:pPr>
        <w:spacing w:after="0" w:line="240" w:lineRule="auto"/>
        <w:ind w:firstLine="567"/>
        <w:contextualSpacing/>
        <w:rPr>
          <w:rFonts w:ascii="Times New Roman" w:eastAsia="Calibri" w:hAnsi="Times New Roman" w:cs="Times New Roman"/>
          <w:sz w:val="24"/>
          <w:szCs w:val="24"/>
        </w:rPr>
      </w:pPr>
      <w:r w:rsidRPr="00C72328">
        <w:rPr>
          <w:rFonts w:ascii="Times New Roman" w:eastAsia="Calibri" w:hAnsi="Times New Roman" w:cs="Times New Roman"/>
          <w:sz w:val="24"/>
          <w:szCs w:val="24"/>
        </w:rPr>
        <w:t xml:space="preserve">Таблица </w:t>
      </w:r>
      <w:r>
        <w:rPr>
          <w:rFonts w:ascii="Times New Roman" w:eastAsia="Calibri" w:hAnsi="Times New Roman" w:cs="Times New Roman"/>
          <w:sz w:val="24"/>
          <w:szCs w:val="24"/>
        </w:rPr>
        <w:t>1</w:t>
      </w:r>
      <w:r w:rsidRPr="00C72328">
        <w:rPr>
          <w:rFonts w:ascii="Times New Roman" w:eastAsia="Calibri" w:hAnsi="Times New Roman" w:cs="Times New Roman"/>
          <w:sz w:val="24"/>
          <w:szCs w:val="24"/>
        </w:rPr>
        <w:t>.4</w:t>
      </w:r>
      <w:r w:rsidRPr="00C72328">
        <w:rPr>
          <w:rFonts w:ascii="Times New Roman" w:eastAsia="Calibri" w:hAnsi="Times New Roman" w:cs="Times New Roman"/>
          <w:b/>
          <w:sz w:val="24"/>
          <w:szCs w:val="24"/>
        </w:rPr>
        <w:t xml:space="preserve">. </w:t>
      </w:r>
      <w:r w:rsidRPr="00C72328">
        <w:rPr>
          <w:rFonts w:ascii="Times New Roman" w:eastAsia="Calibri" w:hAnsi="Times New Roman" w:cs="Times New Roman"/>
          <w:sz w:val="24"/>
          <w:szCs w:val="24"/>
        </w:rPr>
        <w:t>– Параметры тепловой мощности «нетто», Гкал/ч.</w:t>
      </w:r>
    </w:p>
    <w:tbl>
      <w:tblPr>
        <w:tblW w:w="11040"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2680"/>
        <w:gridCol w:w="1600"/>
        <w:gridCol w:w="1360"/>
        <w:gridCol w:w="960"/>
        <w:gridCol w:w="960"/>
        <w:gridCol w:w="960"/>
        <w:gridCol w:w="960"/>
      </w:tblGrid>
      <w:tr w:rsidR="003949A2" w:rsidRPr="003949A2" w:rsidTr="009E60AC">
        <w:trPr>
          <w:cantSplit/>
          <w:trHeight w:val="2482"/>
        </w:trPr>
        <w:tc>
          <w:tcPr>
            <w:tcW w:w="1560" w:type="dxa"/>
            <w:shd w:val="clear" w:color="auto" w:fill="auto"/>
            <w:textDirection w:val="btLr"/>
            <w:vAlign w:val="center"/>
            <w:hideMark/>
          </w:tcPr>
          <w:p w:rsidR="003949A2" w:rsidRPr="003949A2" w:rsidRDefault="003949A2" w:rsidP="003949A2">
            <w:pPr>
              <w:spacing w:after="0" w:line="240" w:lineRule="auto"/>
              <w:ind w:left="113" w:right="113"/>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Теплоснабжающие и/или теплосетевые организации</w:t>
            </w:r>
          </w:p>
        </w:tc>
        <w:tc>
          <w:tcPr>
            <w:tcW w:w="2680" w:type="dxa"/>
            <w:shd w:val="clear" w:color="auto" w:fill="auto"/>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Наименование теплоисточника</w:t>
            </w:r>
          </w:p>
        </w:tc>
        <w:tc>
          <w:tcPr>
            <w:tcW w:w="1600" w:type="dxa"/>
            <w:shd w:val="clear" w:color="auto" w:fill="auto"/>
            <w:textDirection w:val="btLr"/>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Установленная мощность     котельной, Гкал/ч</w:t>
            </w:r>
          </w:p>
        </w:tc>
        <w:tc>
          <w:tcPr>
            <w:tcW w:w="1360" w:type="dxa"/>
            <w:shd w:val="clear" w:color="auto" w:fill="auto"/>
            <w:vAlign w:val="center"/>
            <w:hideMark/>
          </w:tcPr>
          <w:p w:rsidR="003949A2" w:rsidRPr="003949A2" w:rsidRDefault="009E60AC" w:rsidP="003949A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Подключенная нагрузка </w:t>
            </w:r>
            <w:r w:rsidR="003949A2" w:rsidRPr="003949A2">
              <w:rPr>
                <w:rFonts w:ascii="Times New Roman" w:eastAsia="Times New Roman" w:hAnsi="Times New Roman" w:cs="Times New Roman"/>
                <w:color w:val="000000"/>
                <w:sz w:val="24"/>
                <w:szCs w:val="24"/>
                <w:lang w:eastAsia="ru-RU"/>
              </w:rPr>
              <w:t xml:space="preserve"> 2022 год , Гкал/ч</w:t>
            </w:r>
          </w:p>
        </w:tc>
        <w:tc>
          <w:tcPr>
            <w:tcW w:w="960" w:type="dxa"/>
            <w:shd w:val="clear" w:color="auto" w:fill="auto"/>
            <w:textDirection w:val="btLr"/>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Полезный отпуск  2022 год, Гкал/ч</w:t>
            </w:r>
          </w:p>
        </w:tc>
        <w:tc>
          <w:tcPr>
            <w:tcW w:w="960" w:type="dxa"/>
            <w:shd w:val="clear" w:color="auto" w:fill="auto"/>
            <w:textDirection w:val="btLr"/>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Собственные и хозяйственые нужды, Гкал/ч.</w:t>
            </w:r>
          </w:p>
        </w:tc>
        <w:tc>
          <w:tcPr>
            <w:tcW w:w="960" w:type="dxa"/>
            <w:shd w:val="clear" w:color="auto" w:fill="auto"/>
            <w:textDirection w:val="btLr"/>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Потери тепловой мощности в тепловых сетях, Гкал/ч</w:t>
            </w:r>
          </w:p>
        </w:tc>
        <w:tc>
          <w:tcPr>
            <w:tcW w:w="960" w:type="dxa"/>
            <w:shd w:val="clear" w:color="auto" w:fill="auto"/>
            <w:textDirection w:val="btLr"/>
            <w:vAlign w:val="center"/>
            <w:hideMark/>
          </w:tcPr>
          <w:p w:rsidR="003949A2" w:rsidRPr="003949A2" w:rsidRDefault="003949A2" w:rsidP="003949A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Тепловая мощность «нетто» 2</w:t>
            </w:r>
            <w:r w:rsidRPr="003949A2">
              <w:rPr>
                <w:rFonts w:ascii="Times New Roman" w:eastAsia="Times New Roman" w:hAnsi="Times New Roman" w:cs="Times New Roman"/>
                <w:b/>
                <w:bCs/>
                <w:color w:val="000000"/>
                <w:sz w:val="24"/>
                <w:szCs w:val="24"/>
                <w:lang w:eastAsia="ru-RU"/>
              </w:rPr>
              <w:t>022 г</w:t>
            </w:r>
            <w:r w:rsidRPr="003949A2">
              <w:rPr>
                <w:rFonts w:ascii="Times New Roman" w:eastAsia="Times New Roman" w:hAnsi="Times New Roman" w:cs="Times New Roman"/>
                <w:color w:val="000000"/>
                <w:sz w:val="24"/>
                <w:szCs w:val="24"/>
                <w:lang w:eastAsia="ru-RU"/>
              </w:rPr>
              <w:t>од, Гкал/ч.</w:t>
            </w:r>
          </w:p>
        </w:tc>
      </w:tr>
      <w:tr w:rsidR="009E60AC" w:rsidRPr="003949A2" w:rsidTr="00D47E90">
        <w:trPr>
          <w:trHeight w:val="312"/>
        </w:trPr>
        <w:tc>
          <w:tcPr>
            <w:tcW w:w="1560" w:type="dxa"/>
            <w:vMerge w:val="restart"/>
            <w:shd w:val="clear" w:color="auto" w:fill="auto"/>
            <w:noWrap/>
            <w:vAlign w:val="center"/>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МУП района «Решма»</w:t>
            </w:r>
          </w:p>
        </w:tc>
        <w:tc>
          <w:tcPr>
            <w:tcW w:w="2680" w:type="dxa"/>
            <w:shd w:val="clear" w:color="auto" w:fill="auto"/>
            <w:noWrap/>
            <w:vAlign w:val="bottom"/>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600" w:type="dxa"/>
            <w:shd w:val="clear" w:color="auto" w:fill="auto"/>
            <w:noWrap/>
            <w:hideMark/>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2,580</w:t>
            </w:r>
          </w:p>
        </w:tc>
        <w:tc>
          <w:tcPr>
            <w:tcW w:w="13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0,644</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0,186</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0,014</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0,032</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0,630</w:t>
            </w:r>
          </w:p>
        </w:tc>
      </w:tr>
      <w:tr w:rsidR="009E60AC" w:rsidRPr="003949A2" w:rsidTr="00D47E90">
        <w:trPr>
          <w:trHeight w:val="312"/>
        </w:trPr>
        <w:tc>
          <w:tcPr>
            <w:tcW w:w="1560" w:type="dxa"/>
            <w:vMerge/>
            <w:vAlign w:val="center"/>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p>
        </w:tc>
        <w:tc>
          <w:tcPr>
            <w:tcW w:w="2680" w:type="dxa"/>
            <w:shd w:val="clear" w:color="auto" w:fill="auto"/>
            <w:noWrap/>
            <w:vAlign w:val="bottom"/>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600" w:type="dxa"/>
            <w:shd w:val="clear" w:color="auto" w:fill="auto"/>
            <w:noWrap/>
            <w:hideMark/>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0,275</w:t>
            </w:r>
          </w:p>
        </w:tc>
        <w:tc>
          <w:tcPr>
            <w:tcW w:w="13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0,155</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0,034</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0,002</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0,153</w:t>
            </w:r>
          </w:p>
        </w:tc>
      </w:tr>
      <w:tr w:rsidR="009E60AC" w:rsidRPr="003949A2" w:rsidTr="00D47E90">
        <w:trPr>
          <w:trHeight w:val="312"/>
        </w:trPr>
        <w:tc>
          <w:tcPr>
            <w:tcW w:w="1560" w:type="dxa"/>
            <w:vMerge/>
            <w:vAlign w:val="center"/>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p>
        </w:tc>
        <w:tc>
          <w:tcPr>
            <w:tcW w:w="2680" w:type="dxa"/>
            <w:shd w:val="clear" w:color="auto" w:fill="auto"/>
            <w:noWrap/>
            <w:vAlign w:val="bottom"/>
            <w:hideMark/>
          </w:tcPr>
          <w:p w:rsidR="009E60AC" w:rsidRPr="003949A2" w:rsidRDefault="009E60AC" w:rsidP="009E60AC">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600" w:type="dxa"/>
            <w:shd w:val="clear" w:color="auto" w:fill="auto"/>
            <w:noWrap/>
            <w:hideMark/>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0,180</w:t>
            </w:r>
          </w:p>
        </w:tc>
        <w:tc>
          <w:tcPr>
            <w:tcW w:w="13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0,086</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0,019</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0,000</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0,002</w:t>
            </w:r>
          </w:p>
        </w:tc>
        <w:tc>
          <w:tcPr>
            <w:tcW w:w="960" w:type="dxa"/>
            <w:shd w:val="clear" w:color="auto" w:fill="auto"/>
            <w:noWrap/>
          </w:tcPr>
          <w:p w:rsidR="009E60AC" w:rsidRPr="009E60AC" w:rsidRDefault="009E60AC" w:rsidP="009E60AC">
            <w:pPr>
              <w:jc w:val="right"/>
              <w:rPr>
                <w:rFonts w:ascii="Times New Roman" w:hAnsi="Times New Roman" w:cs="Times New Roman"/>
                <w:sz w:val="24"/>
                <w:szCs w:val="24"/>
              </w:rPr>
            </w:pPr>
            <w:r w:rsidRPr="009E60AC">
              <w:rPr>
                <w:rFonts w:ascii="Times New Roman" w:hAnsi="Times New Roman" w:cs="Times New Roman"/>
                <w:sz w:val="24"/>
                <w:szCs w:val="24"/>
              </w:rPr>
              <w:t>0,086</w:t>
            </w:r>
          </w:p>
        </w:tc>
      </w:tr>
      <w:tr w:rsidR="009E60AC" w:rsidRPr="003949A2" w:rsidTr="009E60AC">
        <w:trPr>
          <w:trHeight w:val="312"/>
        </w:trPr>
        <w:tc>
          <w:tcPr>
            <w:tcW w:w="1560" w:type="dxa"/>
            <w:vAlign w:val="center"/>
          </w:tcPr>
          <w:p w:rsidR="009E60AC" w:rsidRPr="003949A2" w:rsidRDefault="009E60AC" w:rsidP="003949A2">
            <w:pPr>
              <w:spacing w:after="0" w:line="240" w:lineRule="auto"/>
              <w:rPr>
                <w:rFonts w:ascii="Times New Roman" w:eastAsia="Times New Roman" w:hAnsi="Times New Roman" w:cs="Times New Roman"/>
                <w:color w:val="000000"/>
                <w:sz w:val="24"/>
                <w:szCs w:val="24"/>
                <w:lang w:eastAsia="ru-RU"/>
              </w:rPr>
            </w:pPr>
            <w:r w:rsidRPr="009E60AC">
              <w:rPr>
                <w:rFonts w:ascii="Times New Roman" w:eastAsia="Times New Roman" w:hAnsi="Times New Roman" w:cs="Times New Roman"/>
                <w:color w:val="000000"/>
                <w:sz w:val="24"/>
                <w:szCs w:val="24"/>
                <w:lang w:eastAsia="ru-RU"/>
              </w:rPr>
              <w:t>ФГБУЗ МЦ «Решма» ФМБА России</w:t>
            </w:r>
          </w:p>
        </w:tc>
        <w:tc>
          <w:tcPr>
            <w:tcW w:w="2680" w:type="dxa"/>
            <w:shd w:val="clear" w:color="auto" w:fill="auto"/>
            <w:noWrap/>
            <w:vAlign w:val="bottom"/>
          </w:tcPr>
          <w:p w:rsidR="009E60AC" w:rsidRPr="003949A2" w:rsidRDefault="009E60AC" w:rsidP="003949A2">
            <w:pPr>
              <w:spacing w:after="0" w:line="240" w:lineRule="auto"/>
              <w:rPr>
                <w:rFonts w:ascii="Times New Roman" w:eastAsia="Times New Roman" w:hAnsi="Times New Roman" w:cs="Times New Roman"/>
                <w:color w:val="000000"/>
                <w:sz w:val="24"/>
                <w:szCs w:val="24"/>
                <w:lang w:eastAsia="ru-RU"/>
              </w:rPr>
            </w:pPr>
            <w:r w:rsidRPr="009E60AC">
              <w:rPr>
                <w:rFonts w:ascii="Times New Roman" w:eastAsia="Times New Roman" w:hAnsi="Times New Roman" w:cs="Times New Roman"/>
                <w:color w:val="000000"/>
                <w:sz w:val="24"/>
                <w:szCs w:val="24"/>
                <w:lang w:eastAsia="ru-RU"/>
              </w:rPr>
              <w:t>Котельная ФГБУЗ МЦ «Решма» ФМБА России</w:t>
            </w:r>
          </w:p>
        </w:tc>
        <w:tc>
          <w:tcPr>
            <w:tcW w:w="1600" w:type="dxa"/>
            <w:shd w:val="clear" w:color="auto" w:fill="auto"/>
            <w:noWrap/>
            <w:vAlign w:val="bottom"/>
          </w:tcPr>
          <w:p w:rsidR="009E60AC" w:rsidRPr="003949A2" w:rsidRDefault="005C4FE4" w:rsidP="00AC0F21">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33,67</w:t>
            </w:r>
          </w:p>
        </w:tc>
        <w:tc>
          <w:tcPr>
            <w:tcW w:w="1360" w:type="dxa"/>
            <w:shd w:val="clear" w:color="auto" w:fill="auto"/>
            <w:noWrap/>
            <w:vAlign w:val="bottom"/>
          </w:tcPr>
          <w:p w:rsidR="009E60AC" w:rsidRPr="003949A2" w:rsidRDefault="009E60AC" w:rsidP="003949A2">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13,9</w:t>
            </w:r>
          </w:p>
        </w:tc>
        <w:tc>
          <w:tcPr>
            <w:tcW w:w="960" w:type="dxa"/>
            <w:shd w:val="clear" w:color="auto" w:fill="auto"/>
            <w:noWrap/>
            <w:vAlign w:val="bottom"/>
          </w:tcPr>
          <w:p w:rsidR="009E60AC" w:rsidRPr="003949A2" w:rsidRDefault="00AC0F21" w:rsidP="003949A2">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13,9</w:t>
            </w:r>
          </w:p>
        </w:tc>
        <w:tc>
          <w:tcPr>
            <w:tcW w:w="960" w:type="dxa"/>
            <w:shd w:val="clear" w:color="auto" w:fill="auto"/>
            <w:noWrap/>
            <w:vAlign w:val="bottom"/>
          </w:tcPr>
          <w:p w:rsidR="009E60AC" w:rsidRPr="003949A2" w:rsidRDefault="00AC0F21" w:rsidP="003949A2">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0,197</w:t>
            </w:r>
          </w:p>
        </w:tc>
        <w:tc>
          <w:tcPr>
            <w:tcW w:w="960" w:type="dxa"/>
            <w:shd w:val="clear" w:color="auto" w:fill="auto"/>
            <w:noWrap/>
            <w:vAlign w:val="bottom"/>
          </w:tcPr>
          <w:p w:rsidR="009E60AC" w:rsidRPr="003949A2" w:rsidRDefault="00321267" w:rsidP="003949A2">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1,4</w:t>
            </w:r>
          </w:p>
        </w:tc>
        <w:tc>
          <w:tcPr>
            <w:tcW w:w="960" w:type="dxa"/>
            <w:shd w:val="clear" w:color="auto" w:fill="auto"/>
            <w:noWrap/>
            <w:vAlign w:val="bottom"/>
          </w:tcPr>
          <w:p w:rsidR="009E60AC" w:rsidRPr="003949A2" w:rsidRDefault="00AC0F21" w:rsidP="003949A2">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29,2</w:t>
            </w:r>
          </w:p>
        </w:tc>
      </w:tr>
    </w:tbl>
    <w:p w:rsidR="003949A2" w:rsidRDefault="003949A2" w:rsidP="00C72328">
      <w:pPr>
        <w:spacing w:after="0" w:line="240" w:lineRule="auto"/>
        <w:ind w:firstLine="567"/>
        <w:contextualSpacing/>
        <w:rPr>
          <w:rFonts w:ascii="Times New Roman" w:eastAsia="Calibri" w:hAnsi="Times New Roman" w:cs="Times New Roman"/>
          <w:sz w:val="24"/>
          <w:szCs w:val="24"/>
        </w:rPr>
      </w:pPr>
    </w:p>
    <w:p w:rsidR="003949A2" w:rsidRPr="00C72328" w:rsidRDefault="003949A2" w:rsidP="00C72328">
      <w:pPr>
        <w:spacing w:after="0" w:line="240" w:lineRule="auto"/>
        <w:ind w:firstLine="567"/>
        <w:contextualSpacing/>
        <w:rPr>
          <w:rFonts w:ascii="Times New Roman" w:eastAsia="Calibri" w:hAnsi="Times New Roman" w:cs="Times New Roman"/>
          <w:sz w:val="16"/>
          <w:szCs w:val="16"/>
        </w:rPr>
      </w:pPr>
    </w:p>
    <w:p w:rsidR="00AB304F" w:rsidRPr="00F87DF3" w:rsidRDefault="00F87DF3" w:rsidP="00F87DF3">
      <w:pPr>
        <w:spacing w:after="0" w:line="360" w:lineRule="auto"/>
        <w:ind w:firstLine="567"/>
        <w:jc w:val="both"/>
        <w:rPr>
          <w:rFonts w:ascii="Times New Roman" w:hAnsi="Times New Roman" w:cs="Times New Roman"/>
          <w:sz w:val="24"/>
          <w:szCs w:val="24"/>
        </w:rPr>
      </w:pPr>
      <w:r w:rsidRPr="00F87DF3">
        <w:rPr>
          <w:rFonts w:ascii="Times New Roman" w:hAnsi="Times New Roman" w:cs="Times New Roman"/>
          <w:sz w:val="24"/>
          <w:szCs w:val="24"/>
        </w:rPr>
        <w:t>Установленной мощности котельных (Гкал./ч.) достаточно для обеспечения потребителей тепловой энергией должного качества.</w:t>
      </w:r>
    </w:p>
    <w:p w:rsidR="00A925EC" w:rsidRPr="00AB304F" w:rsidRDefault="00A925EC" w:rsidP="003C5BA4"/>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0" w:name="_Toc130558037"/>
      <w:r w:rsidRPr="00AB304F">
        <w:rPr>
          <w:rFonts w:ascii="Times New Roman" w:eastAsia="Times New Roman" w:hAnsi="Times New Roman" w:cs="Times New Roman"/>
          <w:bCs/>
          <w:i/>
          <w:color w:val="auto"/>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0"/>
    </w:p>
    <w:p w:rsidR="00203CC3" w:rsidRDefault="00203CC3" w:rsidP="00203CC3">
      <w:pPr>
        <w:spacing w:after="0" w:line="360" w:lineRule="auto"/>
        <w:jc w:val="both"/>
        <w:rPr>
          <w:rFonts w:ascii="Times New Roman" w:hAnsi="Times New Roman" w:cs="Times New Roman"/>
          <w:sz w:val="24"/>
          <w:szCs w:val="24"/>
        </w:rPr>
      </w:pPr>
    </w:p>
    <w:p w:rsidR="00AB304F" w:rsidRPr="00203CC3" w:rsidRDefault="00203CC3" w:rsidP="00203CC3">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w:t>
      </w:r>
      <w:r w:rsidRPr="00203CC3">
        <w:rPr>
          <w:rFonts w:ascii="Times New Roman" w:hAnsi="Times New Roman" w:cs="Times New Roman"/>
          <w:sz w:val="24"/>
          <w:szCs w:val="24"/>
        </w:rPr>
        <w:t>роки ввода в эксплуатацию основного оборудования, год последнего освидетельствования при допуске к эксплуатации после ремонта</w:t>
      </w:r>
      <w:r>
        <w:rPr>
          <w:rFonts w:ascii="Times New Roman" w:hAnsi="Times New Roman" w:cs="Times New Roman"/>
          <w:sz w:val="24"/>
          <w:szCs w:val="24"/>
        </w:rPr>
        <w:t xml:space="preserve"> представлены в </w:t>
      </w:r>
    </w:p>
    <w:p w:rsidR="00BC2883" w:rsidRDefault="00203CC3" w:rsidP="00BC2883">
      <w:r>
        <w:rPr>
          <w:rFonts w:ascii="Times New Roman" w:eastAsia="Calibri" w:hAnsi="Times New Roman" w:cs="Times New Roman"/>
          <w:bCs/>
          <w:color w:val="00000A"/>
          <w:sz w:val="24"/>
          <w:szCs w:val="24"/>
          <w:lang w:eastAsia="ru-RU"/>
        </w:rPr>
        <w:t>Таблице</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1</w:t>
      </w:r>
      <w:r w:rsidR="00BC2883" w:rsidRPr="00F112F7">
        <w:rPr>
          <w:rFonts w:ascii="Times New Roman" w:eastAsia="Calibri" w:hAnsi="Times New Roman" w:cs="Times New Roman"/>
          <w:bCs/>
          <w:color w:val="00000A"/>
          <w:sz w:val="24"/>
          <w:szCs w:val="24"/>
          <w:lang w:eastAsia="ru-RU"/>
        </w:rPr>
        <w:t>.</w:t>
      </w:r>
      <w:r w:rsidR="00BC2883">
        <w:rPr>
          <w:rFonts w:ascii="Times New Roman" w:eastAsia="Calibri" w:hAnsi="Times New Roman" w:cs="Times New Roman"/>
          <w:bCs/>
          <w:color w:val="00000A"/>
          <w:sz w:val="24"/>
          <w:szCs w:val="24"/>
          <w:lang w:eastAsia="ru-RU"/>
        </w:rPr>
        <w:t>2</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p w:rsidR="00BC2883" w:rsidRPr="00AB304F" w:rsidRDefault="00BC2883" w:rsidP="003C5BA4"/>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1" w:name="_Toc130558038"/>
      <w:r w:rsidRPr="00AB304F">
        <w:rPr>
          <w:rFonts w:ascii="Times New Roman" w:eastAsia="Times New Roman" w:hAnsi="Times New Roman" w:cs="Times New Roman"/>
          <w:bCs/>
          <w:i/>
          <w:color w:val="auto"/>
          <w:sz w:val="24"/>
          <w:szCs w:val="24"/>
        </w:rPr>
        <w:t xml:space="preserve">е) схемы выдачи тепловой мощности, структура теплофикационных установок </w:t>
      </w:r>
      <w:r w:rsidRPr="00AB304F">
        <w:rPr>
          <w:rFonts w:ascii="Times New Roman" w:eastAsia="Times New Roman" w:hAnsi="Times New Roman" w:cs="Times New Roman"/>
          <w:bCs/>
          <w:i/>
          <w:color w:val="auto"/>
          <w:sz w:val="24"/>
          <w:szCs w:val="24"/>
        </w:rPr>
        <w:lastRenderedPageBreak/>
        <w:t>(для источников тепловой энергии, функционирующих в режиме комбинированной выработки электрической и тепловой энергии);</w:t>
      </w:r>
      <w:bookmarkEnd w:id="11"/>
    </w:p>
    <w:p w:rsidR="009200F4" w:rsidRPr="009200F4" w:rsidRDefault="009200F4" w:rsidP="009200F4"/>
    <w:p w:rsidR="00AB304F" w:rsidRPr="009200F4" w:rsidRDefault="009200F4" w:rsidP="009200F4">
      <w:pPr>
        <w:spacing w:line="360" w:lineRule="auto"/>
        <w:ind w:firstLine="567"/>
        <w:rPr>
          <w:rFonts w:ascii="Times New Roman" w:hAnsi="Times New Roman" w:cs="Times New Roman"/>
          <w:sz w:val="24"/>
          <w:szCs w:val="24"/>
        </w:rPr>
      </w:pPr>
      <w:r w:rsidRPr="009200F4">
        <w:rPr>
          <w:rFonts w:ascii="Times New Roman" w:hAnsi="Times New Roman" w:cs="Times New Roman"/>
          <w:sz w:val="24"/>
          <w:szCs w:val="24"/>
        </w:rPr>
        <w:t xml:space="preserve">В </w:t>
      </w:r>
      <w:r w:rsidR="004E6B65">
        <w:rPr>
          <w:rFonts w:ascii="Times New Roman" w:hAnsi="Times New Roman" w:cs="Times New Roman"/>
          <w:sz w:val="24"/>
          <w:szCs w:val="24"/>
        </w:rPr>
        <w:t>Решемском</w:t>
      </w:r>
      <w:r>
        <w:rPr>
          <w:rFonts w:ascii="Times New Roman" w:hAnsi="Times New Roman" w:cs="Times New Roman"/>
          <w:sz w:val="24"/>
          <w:szCs w:val="24"/>
        </w:rPr>
        <w:t xml:space="preserve"> СП нет теплофикационных установок, работающих в </w:t>
      </w:r>
      <w:r w:rsidRPr="009200F4">
        <w:rPr>
          <w:rFonts w:ascii="Times New Roman" w:hAnsi="Times New Roman" w:cs="Times New Roman"/>
          <w:sz w:val="24"/>
          <w:szCs w:val="24"/>
        </w:rPr>
        <w:t>режиме комбинированной выработки э</w:t>
      </w:r>
      <w:r>
        <w:rPr>
          <w:rFonts w:ascii="Times New Roman" w:hAnsi="Times New Roman" w:cs="Times New Roman"/>
          <w:sz w:val="24"/>
          <w:szCs w:val="24"/>
        </w:rPr>
        <w:t>лектрической и тепловой энергии.</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2" w:name="_Toc130558039"/>
      <w:r w:rsidRPr="00AB304F">
        <w:rPr>
          <w:rFonts w:ascii="Times New Roman" w:eastAsia="Times New Roman" w:hAnsi="Times New Roman" w:cs="Times New Roman"/>
          <w:bCs/>
          <w:i/>
          <w:color w:val="auto"/>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2"/>
    </w:p>
    <w:p w:rsidR="004E6B65" w:rsidRDefault="004E6B65" w:rsidP="006D142C">
      <w:pPr>
        <w:spacing w:after="0" w:line="360" w:lineRule="auto"/>
        <w:ind w:firstLine="567"/>
        <w:jc w:val="both"/>
        <w:rPr>
          <w:rFonts w:ascii="Times New Roman" w:hAnsi="Times New Roman" w:cs="Times New Roman"/>
          <w:sz w:val="24"/>
          <w:szCs w:val="24"/>
        </w:rPr>
      </w:pPr>
    </w:p>
    <w:p w:rsidR="006D142C" w:rsidRP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 xml:space="preserve">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обеспечение нормативной температуры </w:t>
      </w:r>
      <w:r>
        <w:rPr>
          <w:rFonts w:ascii="Times New Roman" w:hAnsi="Times New Roman" w:cs="Times New Roman"/>
          <w:sz w:val="24"/>
          <w:szCs w:val="24"/>
        </w:rPr>
        <w:t xml:space="preserve">теплоносителя </w:t>
      </w:r>
      <w:r w:rsidRPr="006D142C">
        <w:rPr>
          <w:rFonts w:ascii="Times New Roman" w:hAnsi="Times New Roman" w:cs="Times New Roman"/>
          <w:sz w:val="24"/>
          <w:szCs w:val="24"/>
        </w:rPr>
        <w:t>при изменяющим</w:t>
      </w:r>
      <w:r w:rsidR="000E1F1E">
        <w:rPr>
          <w:rFonts w:ascii="Times New Roman" w:hAnsi="Times New Roman" w:cs="Times New Roman"/>
          <w:sz w:val="24"/>
          <w:szCs w:val="24"/>
        </w:rPr>
        <w:t>ся в течение суток потреблением абонентов.</w:t>
      </w:r>
    </w:p>
    <w:p w:rsid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Системы теплоснабжения проектировались на качественное регулирование отпуска тепловой энергии. Проектный температурный график по зонам теплоснабжения выбран во время развития систем ц</w:t>
      </w:r>
      <w:r w:rsidR="000E1F1E">
        <w:rPr>
          <w:rFonts w:ascii="Times New Roman" w:hAnsi="Times New Roman" w:cs="Times New Roman"/>
          <w:sz w:val="24"/>
          <w:szCs w:val="24"/>
        </w:rPr>
        <w:t>ентрализованного теплоснабжения.</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Центральное регулирование отпуска тепла на котельной осуществляется по температурному графику качественно регулирования, по температуре наружного воздуха. Температурный график тепловой сети 95/70°С.</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В соответствии с ПТЭ ЭТЭ РФ, пункт 6.2.59,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температура воды, поступающей в тепловую сеть - ±3 %;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подающих трубопроводах - ±5 %;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обратных трубопроводах - ±0,2 кгс/см 2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среднесуточная температура сетевой воды в обратных трубопроводах не может превышать заданную графиком более чем на 5 %. </w:t>
      </w:r>
    </w:p>
    <w:p w:rsidR="00AB304F" w:rsidRPr="006D142C" w:rsidRDefault="006D142C" w:rsidP="000E1F1E">
      <w:pPr>
        <w:spacing w:line="360" w:lineRule="auto"/>
        <w:ind w:firstLine="360"/>
        <w:jc w:val="both"/>
        <w:rPr>
          <w:rFonts w:ascii="Times New Roman" w:hAnsi="Times New Roman" w:cs="Times New Roman"/>
        </w:rPr>
      </w:pPr>
      <w:r w:rsidRPr="006D142C">
        <w:rPr>
          <w:rFonts w:ascii="Times New Roman" w:eastAsia="Times New Roman" w:hAnsi="Times New Roman" w:cs="Times New Roman"/>
          <w:sz w:val="24"/>
          <w:szCs w:val="24"/>
          <w:lang w:eastAsia="ru-RU"/>
        </w:rPr>
        <w:t xml:space="preserve">В системе теплоснабжения </w:t>
      </w:r>
      <w:r w:rsidR="003C4C4A">
        <w:rPr>
          <w:rFonts w:ascii="Times New Roman" w:eastAsia="Times New Roman" w:hAnsi="Times New Roman" w:cs="Times New Roman"/>
          <w:sz w:val="24"/>
          <w:szCs w:val="24"/>
          <w:lang w:eastAsia="ru-RU"/>
        </w:rPr>
        <w:t>Решемского</w:t>
      </w:r>
      <w:r w:rsidR="000E1F1E">
        <w:rPr>
          <w:rFonts w:ascii="Times New Roman" w:eastAsia="Times New Roman" w:hAnsi="Times New Roman" w:cs="Times New Roman"/>
          <w:sz w:val="24"/>
          <w:szCs w:val="24"/>
          <w:lang w:eastAsia="ru-RU"/>
        </w:rPr>
        <w:t xml:space="preserve"> СП </w:t>
      </w:r>
      <w:r w:rsidRPr="006D142C">
        <w:rPr>
          <w:rFonts w:ascii="Times New Roman" w:eastAsia="Times New Roman" w:hAnsi="Times New Roman" w:cs="Times New Roman"/>
          <w:sz w:val="24"/>
          <w:szCs w:val="24"/>
          <w:lang w:eastAsia="ru-RU"/>
        </w:rPr>
        <w:t xml:space="preserve">котельные работают по температурному графику </w:t>
      </w:r>
      <w:r w:rsidRPr="006D142C">
        <w:rPr>
          <w:rFonts w:ascii="Times New Roman" w:eastAsia="Times New Roman" w:hAnsi="Times New Roman" w:cs="Times New Roman"/>
          <w:bCs/>
          <w:sz w:val="24"/>
          <w:szCs w:val="24"/>
          <w:lang w:eastAsia="ru-RU"/>
        </w:rPr>
        <w:t>95/70°С</w:t>
      </w:r>
      <w:r w:rsidR="000E1F1E">
        <w:rPr>
          <w:rFonts w:ascii="Times New Roman" w:eastAsia="Times New Roman" w:hAnsi="Times New Roman" w:cs="Times New Roman"/>
          <w:bCs/>
          <w:sz w:val="24"/>
          <w:szCs w:val="24"/>
          <w:lang w:eastAsia="ru-RU"/>
        </w:rPr>
        <w:t>.</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3" w:name="_Toc130558040"/>
      <w:r w:rsidRPr="00AB304F">
        <w:rPr>
          <w:rFonts w:ascii="Times New Roman" w:eastAsia="Times New Roman" w:hAnsi="Times New Roman" w:cs="Times New Roman"/>
          <w:bCs/>
          <w:i/>
          <w:color w:val="auto"/>
          <w:sz w:val="24"/>
          <w:szCs w:val="24"/>
        </w:rPr>
        <w:t>з) среднегодовая загрузка оборудования;</w:t>
      </w:r>
      <w:bookmarkEnd w:id="13"/>
    </w:p>
    <w:p w:rsidR="0092120A" w:rsidRPr="0092120A" w:rsidRDefault="0092120A" w:rsidP="0092120A">
      <w:pPr>
        <w:pStyle w:val="a9"/>
        <w:spacing w:before="120" w:line="360" w:lineRule="auto"/>
        <w:ind w:left="0" w:firstLine="567"/>
        <w:jc w:val="both"/>
        <w:rPr>
          <w:rFonts w:ascii="Times New Roman" w:hAnsi="Times New Roman"/>
          <w:sz w:val="24"/>
          <w:szCs w:val="24"/>
        </w:rPr>
      </w:pPr>
      <w:r w:rsidRPr="0092120A">
        <w:rPr>
          <w:rFonts w:ascii="Times New Roman" w:hAnsi="Times New Roman"/>
          <w:sz w:val="24"/>
          <w:szCs w:val="24"/>
        </w:rPr>
        <w:t>Сведения о загрузке основного оборудования котельных в отопительный период 202</w:t>
      </w:r>
      <w:r w:rsidRPr="0092120A">
        <w:rPr>
          <w:rFonts w:ascii="Times New Roman" w:hAnsi="Times New Roman"/>
          <w:sz w:val="24"/>
          <w:szCs w:val="24"/>
          <w:lang w:val="ru-RU"/>
        </w:rPr>
        <w:t>2</w:t>
      </w:r>
      <w:r w:rsidRPr="0092120A">
        <w:rPr>
          <w:rFonts w:ascii="Times New Roman" w:hAnsi="Times New Roman"/>
          <w:sz w:val="24"/>
          <w:szCs w:val="24"/>
        </w:rPr>
        <w:t xml:space="preserve"> года представлены в таблице 1.8.</w:t>
      </w:r>
    </w:p>
    <w:p w:rsidR="0092120A" w:rsidRDefault="0092120A" w:rsidP="003C5BA4">
      <w:pPr>
        <w:rPr>
          <w:rFonts w:ascii="Times New Roman" w:hAnsi="Times New Roman" w:cs="Times New Roman"/>
          <w:sz w:val="24"/>
          <w:szCs w:val="24"/>
        </w:rPr>
      </w:pPr>
      <w:r w:rsidRPr="00620F50">
        <w:rPr>
          <w:rFonts w:ascii="Times New Roman" w:hAnsi="Times New Roman" w:cs="Times New Roman"/>
          <w:sz w:val="24"/>
          <w:szCs w:val="24"/>
        </w:rPr>
        <w:t>Таблица 1.8. – Среднегодовая загрузка оборудования 2022 год</w:t>
      </w:r>
    </w:p>
    <w:p w:rsidR="00F42C52" w:rsidRDefault="00F42C52" w:rsidP="003C5BA4"/>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2680"/>
        <w:gridCol w:w="1600"/>
        <w:gridCol w:w="1360"/>
        <w:gridCol w:w="2014"/>
        <w:gridCol w:w="1985"/>
      </w:tblGrid>
      <w:tr w:rsidR="00CE0C21" w:rsidRPr="003949A2" w:rsidTr="00CE0C21">
        <w:trPr>
          <w:cantSplit/>
          <w:trHeight w:val="2482"/>
        </w:trPr>
        <w:tc>
          <w:tcPr>
            <w:tcW w:w="1560" w:type="dxa"/>
            <w:shd w:val="clear" w:color="auto" w:fill="auto"/>
            <w:textDirection w:val="btLr"/>
            <w:vAlign w:val="center"/>
            <w:hideMark/>
          </w:tcPr>
          <w:p w:rsidR="00CE0C21" w:rsidRPr="003949A2" w:rsidRDefault="00CE0C21" w:rsidP="00091222">
            <w:pPr>
              <w:spacing w:after="0" w:line="240" w:lineRule="auto"/>
              <w:ind w:left="113" w:right="113"/>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Теплоснабжающие и/или теплосетевые организации</w:t>
            </w:r>
          </w:p>
        </w:tc>
        <w:tc>
          <w:tcPr>
            <w:tcW w:w="2680" w:type="dxa"/>
            <w:shd w:val="clear" w:color="auto" w:fill="auto"/>
            <w:vAlign w:val="center"/>
            <w:hideMark/>
          </w:tcPr>
          <w:p w:rsidR="00CE0C21" w:rsidRPr="003949A2" w:rsidRDefault="00CE0C21" w:rsidP="0009122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Наименование теплоисточника</w:t>
            </w:r>
          </w:p>
        </w:tc>
        <w:tc>
          <w:tcPr>
            <w:tcW w:w="1600" w:type="dxa"/>
            <w:shd w:val="clear" w:color="auto" w:fill="auto"/>
            <w:textDirection w:val="btLr"/>
            <w:vAlign w:val="center"/>
            <w:hideMark/>
          </w:tcPr>
          <w:p w:rsidR="00CE0C21" w:rsidRPr="003949A2" w:rsidRDefault="00CE0C21" w:rsidP="0009122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Установленная мощность     котельной, Гкал/ч</w:t>
            </w:r>
          </w:p>
        </w:tc>
        <w:tc>
          <w:tcPr>
            <w:tcW w:w="1360" w:type="dxa"/>
            <w:shd w:val="clear" w:color="auto" w:fill="auto"/>
            <w:vAlign w:val="center"/>
            <w:hideMark/>
          </w:tcPr>
          <w:p w:rsidR="00CE0C21" w:rsidRPr="003949A2" w:rsidRDefault="00CE0C21" w:rsidP="000912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Подключенная нагрузка </w:t>
            </w:r>
            <w:r w:rsidRPr="003949A2">
              <w:rPr>
                <w:rFonts w:ascii="Times New Roman" w:eastAsia="Times New Roman" w:hAnsi="Times New Roman" w:cs="Times New Roman"/>
                <w:color w:val="000000"/>
                <w:sz w:val="24"/>
                <w:szCs w:val="24"/>
                <w:lang w:eastAsia="ru-RU"/>
              </w:rPr>
              <w:t xml:space="preserve"> 2022 год , Гкал/ч</w:t>
            </w:r>
          </w:p>
        </w:tc>
        <w:tc>
          <w:tcPr>
            <w:tcW w:w="2014" w:type="dxa"/>
            <w:shd w:val="clear" w:color="auto" w:fill="auto"/>
            <w:vAlign w:val="center"/>
            <w:hideMark/>
          </w:tcPr>
          <w:p w:rsidR="00CE0C21" w:rsidRPr="003949A2" w:rsidRDefault="00CE0C21" w:rsidP="00091222">
            <w:pPr>
              <w:spacing w:after="0" w:line="240" w:lineRule="auto"/>
              <w:jc w:val="center"/>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Тепловая мощность «нетто» 2</w:t>
            </w:r>
            <w:r w:rsidRPr="003949A2">
              <w:rPr>
                <w:rFonts w:ascii="Times New Roman" w:eastAsia="Times New Roman" w:hAnsi="Times New Roman" w:cs="Times New Roman"/>
                <w:b/>
                <w:bCs/>
                <w:color w:val="000000"/>
                <w:sz w:val="24"/>
                <w:szCs w:val="24"/>
                <w:lang w:eastAsia="ru-RU"/>
              </w:rPr>
              <w:t>022 г</w:t>
            </w:r>
            <w:r w:rsidRPr="003949A2">
              <w:rPr>
                <w:rFonts w:ascii="Times New Roman" w:eastAsia="Times New Roman" w:hAnsi="Times New Roman" w:cs="Times New Roman"/>
                <w:color w:val="000000"/>
                <w:sz w:val="24"/>
                <w:szCs w:val="24"/>
                <w:lang w:eastAsia="ru-RU"/>
              </w:rPr>
              <w:t>од, Гкал/ч.</w:t>
            </w:r>
          </w:p>
        </w:tc>
        <w:tc>
          <w:tcPr>
            <w:tcW w:w="1985" w:type="dxa"/>
          </w:tcPr>
          <w:p w:rsidR="00CE0C21" w:rsidRPr="003949A2" w:rsidRDefault="00CE0C21" w:rsidP="00091222">
            <w:pPr>
              <w:spacing w:after="0" w:line="240" w:lineRule="auto"/>
              <w:jc w:val="center"/>
              <w:rPr>
                <w:rFonts w:ascii="Times New Roman" w:eastAsia="Times New Roman" w:hAnsi="Times New Roman" w:cs="Times New Roman"/>
                <w:color w:val="000000"/>
                <w:sz w:val="24"/>
                <w:szCs w:val="24"/>
                <w:lang w:eastAsia="ru-RU"/>
              </w:rPr>
            </w:pPr>
            <w:r w:rsidRPr="00CE0C21">
              <w:rPr>
                <w:rFonts w:ascii="Times New Roman" w:eastAsia="Times New Roman" w:hAnsi="Times New Roman" w:cs="Times New Roman"/>
                <w:color w:val="000000"/>
                <w:sz w:val="24"/>
                <w:szCs w:val="24"/>
                <w:lang w:eastAsia="ru-RU"/>
              </w:rPr>
              <w:t>Среднерасчетная загрузка котельной за год, %</w:t>
            </w:r>
          </w:p>
        </w:tc>
      </w:tr>
      <w:tr w:rsidR="00CE0C21" w:rsidRPr="003949A2" w:rsidTr="00CE0C21">
        <w:trPr>
          <w:trHeight w:val="312"/>
        </w:trPr>
        <w:tc>
          <w:tcPr>
            <w:tcW w:w="1560" w:type="dxa"/>
            <w:vMerge w:val="restart"/>
            <w:shd w:val="clear" w:color="auto" w:fill="auto"/>
            <w:noWrap/>
            <w:vAlign w:val="center"/>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МУП района «Решма»</w:t>
            </w:r>
          </w:p>
        </w:tc>
        <w:tc>
          <w:tcPr>
            <w:tcW w:w="2680" w:type="dxa"/>
            <w:shd w:val="clear" w:color="auto" w:fill="auto"/>
            <w:noWrap/>
            <w:vAlign w:val="bottom"/>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600" w:type="dxa"/>
            <w:shd w:val="clear" w:color="auto" w:fill="auto"/>
            <w:noWrap/>
            <w:hideMark/>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2,580</w:t>
            </w:r>
          </w:p>
        </w:tc>
        <w:tc>
          <w:tcPr>
            <w:tcW w:w="1360"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0,644</w:t>
            </w:r>
          </w:p>
        </w:tc>
        <w:tc>
          <w:tcPr>
            <w:tcW w:w="2014"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0,630</w:t>
            </w:r>
          </w:p>
        </w:tc>
        <w:tc>
          <w:tcPr>
            <w:tcW w:w="1985" w:type="dxa"/>
          </w:tcPr>
          <w:p w:rsidR="00CE0C21" w:rsidRPr="009E60AC" w:rsidRDefault="00CE0C21" w:rsidP="00CE0C21">
            <w:pPr>
              <w:jc w:val="center"/>
              <w:rPr>
                <w:rFonts w:ascii="Times New Roman" w:hAnsi="Times New Roman" w:cs="Times New Roman"/>
                <w:sz w:val="24"/>
                <w:szCs w:val="24"/>
              </w:rPr>
            </w:pPr>
            <w:r>
              <w:rPr>
                <w:rFonts w:ascii="Times New Roman" w:hAnsi="Times New Roman" w:cs="Times New Roman"/>
                <w:sz w:val="24"/>
                <w:szCs w:val="24"/>
              </w:rPr>
              <w:t>25</w:t>
            </w:r>
          </w:p>
        </w:tc>
      </w:tr>
      <w:tr w:rsidR="00CE0C21" w:rsidRPr="003949A2" w:rsidTr="00CE0C21">
        <w:trPr>
          <w:trHeight w:val="312"/>
        </w:trPr>
        <w:tc>
          <w:tcPr>
            <w:tcW w:w="1560" w:type="dxa"/>
            <w:vMerge/>
            <w:vAlign w:val="center"/>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p>
        </w:tc>
        <w:tc>
          <w:tcPr>
            <w:tcW w:w="2680" w:type="dxa"/>
            <w:shd w:val="clear" w:color="auto" w:fill="auto"/>
            <w:noWrap/>
            <w:vAlign w:val="bottom"/>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600" w:type="dxa"/>
            <w:shd w:val="clear" w:color="auto" w:fill="auto"/>
            <w:noWrap/>
            <w:hideMark/>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0,275</w:t>
            </w:r>
          </w:p>
        </w:tc>
        <w:tc>
          <w:tcPr>
            <w:tcW w:w="1360"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0,155</w:t>
            </w:r>
          </w:p>
        </w:tc>
        <w:tc>
          <w:tcPr>
            <w:tcW w:w="2014"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0,153</w:t>
            </w:r>
          </w:p>
        </w:tc>
        <w:tc>
          <w:tcPr>
            <w:tcW w:w="1985" w:type="dxa"/>
          </w:tcPr>
          <w:p w:rsidR="00CE0C21" w:rsidRPr="009E60AC" w:rsidRDefault="00CE0C21" w:rsidP="00CE0C21">
            <w:pPr>
              <w:jc w:val="center"/>
              <w:rPr>
                <w:rFonts w:ascii="Times New Roman" w:hAnsi="Times New Roman" w:cs="Times New Roman"/>
                <w:sz w:val="24"/>
                <w:szCs w:val="24"/>
              </w:rPr>
            </w:pPr>
            <w:r>
              <w:rPr>
                <w:rFonts w:ascii="Times New Roman" w:hAnsi="Times New Roman" w:cs="Times New Roman"/>
                <w:sz w:val="24"/>
                <w:szCs w:val="24"/>
              </w:rPr>
              <w:t>56</w:t>
            </w:r>
          </w:p>
        </w:tc>
      </w:tr>
      <w:tr w:rsidR="00CE0C21" w:rsidRPr="003949A2" w:rsidTr="00CE0C21">
        <w:trPr>
          <w:trHeight w:val="312"/>
        </w:trPr>
        <w:tc>
          <w:tcPr>
            <w:tcW w:w="1560" w:type="dxa"/>
            <w:vMerge/>
            <w:vAlign w:val="center"/>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p>
        </w:tc>
        <w:tc>
          <w:tcPr>
            <w:tcW w:w="2680" w:type="dxa"/>
            <w:shd w:val="clear" w:color="auto" w:fill="auto"/>
            <w:noWrap/>
            <w:vAlign w:val="bottom"/>
            <w:hideMark/>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3949A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600" w:type="dxa"/>
            <w:shd w:val="clear" w:color="auto" w:fill="auto"/>
            <w:noWrap/>
            <w:hideMark/>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0,180</w:t>
            </w:r>
          </w:p>
        </w:tc>
        <w:tc>
          <w:tcPr>
            <w:tcW w:w="1360"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0,086</w:t>
            </w:r>
          </w:p>
        </w:tc>
        <w:tc>
          <w:tcPr>
            <w:tcW w:w="2014" w:type="dxa"/>
            <w:shd w:val="clear" w:color="auto" w:fill="auto"/>
            <w:noWrap/>
          </w:tcPr>
          <w:p w:rsidR="00CE0C21" w:rsidRPr="009E60AC" w:rsidRDefault="00CE0C21" w:rsidP="00CE0C21">
            <w:pPr>
              <w:jc w:val="center"/>
              <w:rPr>
                <w:rFonts w:ascii="Times New Roman" w:hAnsi="Times New Roman" w:cs="Times New Roman"/>
                <w:sz w:val="24"/>
                <w:szCs w:val="24"/>
              </w:rPr>
            </w:pPr>
            <w:r w:rsidRPr="009E60AC">
              <w:rPr>
                <w:rFonts w:ascii="Times New Roman" w:hAnsi="Times New Roman" w:cs="Times New Roman"/>
                <w:sz w:val="24"/>
                <w:szCs w:val="24"/>
              </w:rPr>
              <w:t>0,086</w:t>
            </w:r>
          </w:p>
        </w:tc>
        <w:tc>
          <w:tcPr>
            <w:tcW w:w="1985" w:type="dxa"/>
          </w:tcPr>
          <w:p w:rsidR="00CE0C21" w:rsidRPr="009E60AC" w:rsidRDefault="00CE0C21" w:rsidP="00CE0C21">
            <w:pPr>
              <w:jc w:val="center"/>
              <w:rPr>
                <w:rFonts w:ascii="Times New Roman" w:hAnsi="Times New Roman" w:cs="Times New Roman"/>
                <w:sz w:val="24"/>
                <w:szCs w:val="24"/>
              </w:rPr>
            </w:pPr>
            <w:r>
              <w:rPr>
                <w:rFonts w:ascii="Times New Roman" w:hAnsi="Times New Roman" w:cs="Times New Roman"/>
                <w:sz w:val="24"/>
                <w:szCs w:val="24"/>
              </w:rPr>
              <w:t>48</w:t>
            </w:r>
          </w:p>
        </w:tc>
      </w:tr>
      <w:tr w:rsidR="00CE0C21" w:rsidRPr="003949A2" w:rsidTr="00CE0C21">
        <w:trPr>
          <w:trHeight w:val="312"/>
        </w:trPr>
        <w:tc>
          <w:tcPr>
            <w:tcW w:w="1560" w:type="dxa"/>
            <w:vAlign w:val="center"/>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9E60AC">
              <w:rPr>
                <w:rFonts w:ascii="Times New Roman" w:eastAsia="Times New Roman" w:hAnsi="Times New Roman" w:cs="Times New Roman"/>
                <w:color w:val="000000"/>
                <w:sz w:val="24"/>
                <w:szCs w:val="24"/>
                <w:lang w:eastAsia="ru-RU"/>
              </w:rPr>
              <w:t>ФГБУЗ МЦ «Решма» ФМБА России</w:t>
            </w:r>
          </w:p>
        </w:tc>
        <w:tc>
          <w:tcPr>
            <w:tcW w:w="2680" w:type="dxa"/>
            <w:shd w:val="clear" w:color="auto" w:fill="auto"/>
            <w:noWrap/>
            <w:vAlign w:val="bottom"/>
          </w:tcPr>
          <w:p w:rsidR="00CE0C21" w:rsidRPr="003949A2" w:rsidRDefault="00CE0C21" w:rsidP="00091222">
            <w:pPr>
              <w:spacing w:after="0" w:line="240" w:lineRule="auto"/>
              <w:rPr>
                <w:rFonts w:ascii="Times New Roman" w:eastAsia="Times New Roman" w:hAnsi="Times New Roman" w:cs="Times New Roman"/>
                <w:color w:val="000000"/>
                <w:sz w:val="24"/>
                <w:szCs w:val="24"/>
                <w:lang w:eastAsia="ru-RU"/>
              </w:rPr>
            </w:pPr>
            <w:r w:rsidRPr="009E60AC">
              <w:rPr>
                <w:rFonts w:ascii="Times New Roman" w:eastAsia="Times New Roman" w:hAnsi="Times New Roman" w:cs="Times New Roman"/>
                <w:color w:val="000000"/>
                <w:sz w:val="24"/>
                <w:szCs w:val="24"/>
                <w:lang w:eastAsia="ru-RU"/>
              </w:rPr>
              <w:t>Котельная ФГБУЗ МЦ «Решма» ФМБА России</w:t>
            </w:r>
          </w:p>
        </w:tc>
        <w:tc>
          <w:tcPr>
            <w:tcW w:w="1600" w:type="dxa"/>
            <w:shd w:val="clear" w:color="auto" w:fill="auto"/>
            <w:noWrap/>
            <w:vAlign w:val="bottom"/>
          </w:tcPr>
          <w:p w:rsidR="00CE0C21" w:rsidRPr="003949A2" w:rsidRDefault="005C4FE4" w:rsidP="00CE0C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33,67</w:t>
            </w:r>
          </w:p>
        </w:tc>
        <w:tc>
          <w:tcPr>
            <w:tcW w:w="1360" w:type="dxa"/>
            <w:shd w:val="clear" w:color="auto" w:fill="auto"/>
            <w:noWrap/>
            <w:vAlign w:val="bottom"/>
          </w:tcPr>
          <w:p w:rsidR="00CE0C21" w:rsidRPr="003949A2" w:rsidRDefault="00CE0C21" w:rsidP="00CE0C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13,9</w:t>
            </w:r>
          </w:p>
        </w:tc>
        <w:tc>
          <w:tcPr>
            <w:tcW w:w="2014" w:type="dxa"/>
            <w:shd w:val="clear" w:color="auto" w:fill="auto"/>
            <w:noWrap/>
            <w:vAlign w:val="bottom"/>
          </w:tcPr>
          <w:p w:rsidR="00CE0C21" w:rsidRPr="003949A2" w:rsidRDefault="00CE0C21" w:rsidP="00CE0C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29,2</w:t>
            </w:r>
          </w:p>
        </w:tc>
        <w:tc>
          <w:tcPr>
            <w:tcW w:w="1985" w:type="dxa"/>
          </w:tcPr>
          <w:p w:rsidR="00CE0C21" w:rsidRDefault="00CE0C21" w:rsidP="00CE0C21">
            <w:pPr>
              <w:spacing w:after="0" w:line="240" w:lineRule="auto"/>
              <w:jc w:val="center"/>
              <w:rPr>
                <w:rFonts w:ascii="Times New Roman" w:eastAsia="Times New Roman" w:hAnsi="Times New Roman" w:cs="Times New Roman"/>
                <w:color w:val="000000"/>
                <w:sz w:val="24"/>
                <w:szCs w:val="24"/>
                <w:lang w:eastAsia="ru-RU"/>
              </w:rPr>
            </w:pPr>
          </w:p>
          <w:p w:rsidR="00CE0C21" w:rsidRDefault="00CE0C21" w:rsidP="00CE0C21">
            <w:pPr>
              <w:jc w:val="center"/>
              <w:rPr>
                <w:rFonts w:ascii="Times New Roman" w:eastAsia="Times New Roman" w:hAnsi="Times New Roman" w:cs="Times New Roman"/>
                <w:sz w:val="24"/>
                <w:szCs w:val="24"/>
                <w:lang w:eastAsia="ru-RU"/>
              </w:rPr>
            </w:pPr>
          </w:p>
          <w:p w:rsidR="00CE0C21" w:rsidRPr="00CE0C21" w:rsidRDefault="00321267" w:rsidP="00CE0C21">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r>
    </w:tbl>
    <w:p w:rsidR="00CE0C21" w:rsidRPr="00AB304F" w:rsidRDefault="00CE0C21" w:rsidP="003C5BA4"/>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4" w:name="_Toc130558041"/>
      <w:r w:rsidRPr="00AB304F">
        <w:rPr>
          <w:rFonts w:ascii="Times New Roman" w:eastAsia="Times New Roman" w:hAnsi="Times New Roman" w:cs="Times New Roman"/>
          <w:bCs/>
          <w:i/>
          <w:color w:val="auto"/>
          <w:sz w:val="24"/>
          <w:szCs w:val="24"/>
        </w:rPr>
        <w:t>и) способы учета тепла, отпущенного в тепловые сети;</w:t>
      </w:r>
      <w:bookmarkEnd w:id="14"/>
    </w:p>
    <w:p w:rsidR="00A14849" w:rsidRDefault="00A14849" w:rsidP="00A14849">
      <w:pPr>
        <w:spacing w:after="0" w:line="360" w:lineRule="auto"/>
        <w:ind w:firstLine="567"/>
        <w:jc w:val="both"/>
        <w:rPr>
          <w:rFonts w:ascii="Times New Roman" w:hAnsi="Times New Roman" w:cs="Times New Roman"/>
          <w:sz w:val="24"/>
          <w:szCs w:val="24"/>
        </w:rPr>
      </w:pPr>
    </w:p>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 xml:space="preserve">Приборы учета тепла, отпущенного в тепловые сети, </w:t>
      </w:r>
      <w:r w:rsidR="004D11E0">
        <w:rPr>
          <w:rFonts w:ascii="Times New Roman" w:hAnsi="Times New Roman" w:cs="Times New Roman"/>
          <w:sz w:val="24"/>
          <w:szCs w:val="24"/>
        </w:rPr>
        <w:t>представлены в таблице 1.9.</w:t>
      </w:r>
    </w:p>
    <w:p w:rsidR="005624D2" w:rsidRDefault="005624D2" w:rsidP="00A14849">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Таблица 1.9.- </w:t>
      </w:r>
      <w:r w:rsidR="004D11E0" w:rsidRPr="004D11E0">
        <w:rPr>
          <w:rFonts w:ascii="Times New Roman" w:hAnsi="Times New Roman" w:cs="Times New Roman"/>
          <w:sz w:val="24"/>
          <w:szCs w:val="24"/>
        </w:rPr>
        <w:t>Сведения об оснащенности приборами учета теплоисточников (марка приборов по газу, воде, электроэнер</w:t>
      </w:r>
      <w:r w:rsidR="004D11E0">
        <w:rPr>
          <w:rFonts w:ascii="Times New Roman" w:hAnsi="Times New Roman" w:cs="Times New Roman"/>
          <w:sz w:val="24"/>
          <w:szCs w:val="24"/>
        </w:rPr>
        <w:t>г</w:t>
      </w:r>
      <w:r w:rsidR="004D11E0" w:rsidRPr="004D11E0">
        <w:rPr>
          <w:rFonts w:ascii="Times New Roman" w:hAnsi="Times New Roman" w:cs="Times New Roman"/>
          <w:sz w:val="24"/>
          <w:szCs w:val="24"/>
        </w:rPr>
        <w:t>ии, теплосчетчик) и потребителей</w:t>
      </w:r>
      <w:r w:rsidR="004D11E0">
        <w:rPr>
          <w:rFonts w:ascii="Times New Roman" w:hAnsi="Times New Roman" w:cs="Times New Roman"/>
          <w:sz w:val="24"/>
          <w:szCs w:val="24"/>
        </w:rPr>
        <w:t>.</w:t>
      </w:r>
    </w:p>
    <w:tbl>
      <w:tblPr>
        <w:tblW w:w="10342" w:type="dxa"/>
        <w:tblInd w:w="-885" w:type="dxa"/>
        <w:tblLook w:val="04A0" w:firstRow="1" w:lastRow="0" w:firstColumn="1" w:lastColumn="0" w:noHBand="0" w:noVBand="1"/>
      </w:tblPr>
      <w:tblGrid>
        <w:gridCol w:w="1482"/>
        <w:gridCol w:w="2103"/>
        <w:gridCol w:w="4200"/>
        <w:gridCol w:w="1261"/>
        <w:gridCol w:w="1296"/>
      </w:tblGrid>
      <w:tr w:rsidR="005624D2" w:rsidRPr="005624D2" w:rsidTr="005624D2">
        <w:trPr>
          <w:trHeight w:val="300"/>
        </w:trPr>
        <w:tc>
          <w:tcPr>
            <w:tcW w:w="148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Тип, марка</w:t>
            </w:r>
          </w:p>
        </w:tc>
        <w:tc>
          <w:tcPr>
            <w:tcW w:w="215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Измеряемая среда</w:t>
            </w:r>
          </w:p>
        </w:tc>
        <w:tc>
          <w:tcPr>
            <w:tcW w:w="4584" w:type="dxa"/>
            <w:tcBorders>
              <w:top w:val="single" w:sz="8" w:space="0" w:color="000000"/>
              <w:left w:val="nil"/>
              <w:bottom w:val="nil"/>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Место установки</w:t>
            </w:r>
          </w:p>
        </w:tc>
        <w:tc>
          <w:tcPr>
            <w:tcW w:w="1063"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Дата установки</w:t>
            </w:r>
          </w:p>
        </w:tc>
        <w:tc>
          <w:tcPr>
            <w:tcW w:w="105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Дата очередной поверки</w:t>
            </w:r>
          </w:p>
        </w:tc>
      </w:tr>
      <w:tr w:rsidR="005624D2" w:rsidRPr="005624D2" w:rsidTr="005624D2">
        <w:trPr>
          <w:trHeight w:val="315"/>
        </w:trPr>
        <w:tc>
          <w:tcPr>
            <w:tcW w:w="1487" w:type="dxa"/>
            <w:vMerge/>
            <w:tcBorders>
              <w:top w:val="single" w:sz="8" w:space="0" w:color="000000"/>
              <w:left w:val="single" w:sz="8" w:space="0" w:color="000000"/>
              <w:bottom w:val="single" w:sz="8" w:space="0" w:color="000000"/>
              <w:right w:val="single" w:sz="8" w:space="0" w:color="000000"/>
            </w:tcBorders>
            <w:vAlign w:val="center"/>
            <w:hideMark/>
          </w:tcPr>
          <w:p w:rsidR="005624D2" w:rsidRPr="005624D2" w:rsidRDefault="005624D2" w:rsidP="005624D2">
            <w:pPr>
              <w:spacing w:after="0" w:line="240" w:lineRule="auto"/>
              <w:rPr>
                <w:rFonts w:ascii="Times New Roman" w:eastAsia="Times New Roman" w:hAnsi="Times New Roman" w:cs="Times New Roman"/>
                <w:bCs/>
                <w:color w:val="000000"/>
                <w:sz w:val="24"/>
                <w:szCs w:val="24"/>
                <w:lang w:eastAsia="ru-RU"/>
              </w:rPr>
            </w:pPr>
          </w:p>
        </w:tc>
        <w:tc>
          <w:tcPr>
            <w:tcW w:w="2152" w:type="dxa"/>
            <w:vMerge/>
            <w:tcBorders>
              <w:top w:val="single" w:sz="8" w:space="0" w:color="000000"/>
              <w:left w:val="single" w:sz="8" w:space="0" w:color="000000"/>
              <w:bottom w:val="single" w:sz="8" w:space="0" w:color="000000"/>
              <w:right w:val="single" w:sz="8" w:space="0" w:color="000000"/>
            </w:tcBorders>
            <w:vAlign w:val="center"/>
            <w:hideMark/>
          </w:tcPr>
          <w:p w:rsidR="005624D2" w:rsidRPr="005624D2" w:rsidRDefault="005624D2" w:rsidP="005624D2">
            <w:pPr>
              <w:spacing w:after="0" w:line="240" w:lineRule="auto"/>
              <w:rPr>
                <w:rFonts w:ascii="Times New Roman" w:eastAsia="Times New Roman" w:hAnsi="Times New Roman" w:cs="Times New Roman"/>
                <w:bCs/>
                <w:color w:val="000000"/>
                <w:sz w:val="24"/>
                <w:szCs w:val="24"/>
                <w:lang w:eastAsia="ru-RU"/>
              </w:rPr>
            </w:pP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bCs/>
                <w:color w:val="000000"/>
                <w:sz w:val="24"/>
                <w:szCs w:val="24"/>
                <w:lang w:eastAsia="ru-RU"/>
              </w:rPr>
            </w:pPr>
            <w:r w:rsidRPr="005624D2">
              <w:rPr>
                <w:rFonts w:ascii="Times New Roman" w:eastAsia="Times New Roman" w:hAnsi="Times New Roman" w:cs="Times New Roman"/>
                <w:bCs/>
                <w:color w:val="000000"/>
                <w:sz w:val="24"/>
                <w:szCs w:val="24"/>
                <w:lang w:eastAsia="ru-RU"/>
              </w:rPr>
              <w:t>(адрес)</w:t>
            </w:r>
          </w:p>
        </w:tc>
        <w:tc>
          <w:tcPr>
            <w:tcW w:w="1063" w:type="dxa"/>
            <w:vMerge/>
            <w:tcBorders>
              <w:top w:val="single" w:sz="8" w:space="0" w:color="000000"/>
              <w:left w:val="single" w:sz="8" w:space="0" w:color="000000"/>
              <w:bottom w:val="single" w:sz="8" w:space="0" w:color="000000"/>
              <w:right w:val="single" w:sz="8" w:space="0" w:color="000000"/>
            </w:tcBorders>
            <w:vAlign w:val="center"/>
            <w:hideMark/>
          </w:tcPr>
          <w:p w:rsidR="005624D2" w:rsidRPr="005624D2" w:rsidRDefault="005624D2" w:rsidP="005624D2">
            <w:pPr>
              <w:spacing w:after="0" w:line="240" w:lineRule="auto"/>
              <w:rPr>
                <w:rFonts w:ascii="Times New Roman" w:eastAsia="Times New Roman" w:hAnsi="Times New Roman" w:cs="Times New Roman"/>
                <w:bCs/>
                <w:color w:val="000000"/>
                <w:sz w:val="24"/>
                <w:szCs w:val="24"/>
                <w:lang w:eastAsia="ru-RU"/>
              </w:rPr>
            </w:pPr>
          </w:p>
        </w:tc>
        <w:tc>
          <w:tcPr>
            <w:tcW w:w="1056" w:type="dxa"/>
            <w:vMerge/>
            <w:tcBorders>
              <w:top w:val="single" w:sz="8" w:space="0" w:color="000000"/>
              <w:left w:val="single" w:sz="8" w:space="0" w:color="000000"/>
              <w:bottom w:val="single" w:sz="8" w:space="0" w:color="000000"/>
              <w:right w:val="single" w:sz="8" w:space="0" w:color="000000"/>
            </w:tcBorders>
            <w:vAlign w:val="center"/>
            <w:hideMark/>
          </w:tcPr>
          <w:p w:rsidR="005624D2" w:rsidRPr="005624D2" w:rsidRDefault="005624D2" w:rsidP="005624D2">
            <w:pPr>
              <w:spacing w:after="0" w:line="240" w:lineRule="auto"/>
              <w:rPr>
                <w:rFonts w:ascii="Times New Roman" w:eastAsia="Times New Roman" w:hAnsi="Times New Roman" w:cs="Times New Roman"/>
                <w:bCs/>
                <w:color w:val="000000"/>
                <w:sz w:val="24"/>
                <w:szCs w:val="24"/>
                <w:lang w:eastAsia="ru-RU"/>
              </w:rPr>
            </w:pP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RVG G160</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газ</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2014</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02.06.2026</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Меркурий 230 АМ-02</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электроэнергия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авг.21</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15.04.2031</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ВСХН-50</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вода</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2014</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27.06.2025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ВЗЛЁТ ТСРВ-026М</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Школа-интернат с. Решма, ул. Ленина, д. 14</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2012</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18.12.2024</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ВЗЛЁТ ТСРВ-043</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Школа-интернат с. Решма, ул. Ленина, д. 12а</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2012</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06.08.2025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ВЗЛЁТ ТСРВ-026М</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Школа-интернат с. Решма, ул. Спортивная, д. 14</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2012</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18.12.2024</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ВЗЛЁТ ТСРВ-043</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Школа-интернат с. Решма, ул. Завражная, д. 27</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2012</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06.08.2025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lastRenderedPageBreak/>
              <w:t>ВЗЛЁТ ТСРВ-043</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Администрация с. Решма, ул. Ленина, д. 12</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2012</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23.12.2025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RVG G40</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газ</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2014</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21.06.2027</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СТЭ 561</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электроэнергия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2014</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окт.25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ВЗЛЁТ ТСРВ-026М</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тепловая 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Дом культуры с. Решма, ул. Ленина, д. 53</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2016</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07.07.</w:t>
            </w:r>
            <w:r w:rsidR="00635D86">
              <w:rPr>
                <w:rFonts w:ascii="Times New Roman" w:eastAsia="Times New Roman" w:hAnsi="Times New Roman" w:cs="Times New Roman"/>
                <w:color w:val="000000"/>
                <w:sz w:val="24"/>
                <w:szCs w:val="24"/>
                <w:lang w:eastAsia="ru-RU"/>
              </w:rPr>
              <w:t>2024</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RVG G25</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газ</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2013</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17.06.2027</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ЦЭ6803В</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электроэнергия</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2013</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01.10.2035</w:t>
            </w:r>
          </w:p>
        </w:tc>
      </w:tr>
      <w:tr w:rsidR="005624D2" w:rsidRPr="005624D2" w:rsidTr="005624D2">
        <w:trPr>
          <w:trHeight w:val="432"/>
        </w:trPr>
        <w:tc>
          <w:tcPr>
            <w:tcW w:w="1487" w:type="dxa"/>
            <w:tcBorders>
              <w:top w:val="nil"/>
              <w:left w:val="single" w:sz="8" w:space="0" w:color="000000"/>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ЭКОМЕРА-15У</w:t>
            </w:r>
          </w:p>
        </w:tc>
        <w:tc>
          <w:tcPr>
            <w:tcW w:w="2152"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вода</w:t>
            </w:r>
          </w:p>
        </w:tc>
        <w:tc>
          <w:tcPr>
            <w:tcW w:w="4584"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063"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2021</w:t>
            </w:r>
          </w:p>
        </w:tc>
        <w:tc>
          <w:tcPr>
            <w:tcW w:w="1056" w:type="dxa"/>
            <w:tcBorders>
              <w:top w:val="nil"/>
              <w:left w:val="nil"/>
              <w:bottom w:val="single" w:sz="8" w:space="0" w:color="000000"/>
              <w:right w:val="single" w:sz="8" w:space="0" w:color="000000"/>
            </w:tcBorders>
            <w:shd w:val="clear" w:color="auto" w:fill="auto"/>
            <w:vAlign w:val="center"/>
            <w:hideMark/>
          </w:tcPr>
          <w:p w:rsidR="005624D2" w:rsidRPr="005624D2" w:rsidRDefault="005624D2" w:rsidP="005624D2">
            <w:pPr>
              <w:spacing w:after="0" w:line="240" w:lineRule="auto"/>
              <w:jc w:val="center"/>
              <w:rPr>
                <w:rFonts w:ascii="Times New Roman" w:eastAsia="Times New Roman" w:hAnsi="Times New Roman" w:cs="Times New Roman"/>
                <w:color w:val="000000"/>
                <w:sz w:val="24"/>
                <w:szCs w:val="24"/>
                <w:lang w:eastAsia="ru-RU"/>
              </w:rPr>
            </w:pPr>
            <w:r w:rsidRPr="005624D2">
              <w:rPr>
                <w:rFonts w:ascii="Times New Roman" w:eastAsia="Times New Roman" w:hAnsi="Times New Roman" w:cs="Times New Roman"/>
                <w:color w:val="000000"/>
                <w:sz w:val="24"/>
                <w:szCs w:val="24"/>
                <w:lang w:eastAsia="ru-RU"/>
              </w:rPr>
              <w:t>13.08.2027</w:t>
            </w:r>
          </w:p>
        </w:tc>
      </w:tr>
    </w:tbl>
    <w:p w:rsidR="005624D2" w:rsidRPr="00A14849" w:rsidRDefault="005624D2" w:rsidP="00A14849">
      <w:pPr>
        <w:spacing w:after="0" w:line="360" w:lineRule="auto"/>
        <w:ind w:firstLine="567"/>
        <w:jc w:val="both"/>
        <w:rPr>
          <w:rFonts w:ascii="Times New Roman" w:hAnsi="Times New Roman" w:cs="Times New Roman"/>
          <w:sz w:val="24"/>
          <w:szCs w:val="24"/>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5" w:name="_Toc130558042"/>
      <w:r w:rsidRPr="00AB304F">
        <w:rPr>
          <w:rFonts w:ascii="Times New Roman" w:eastAsia="Times New Roman" w:hAnsi="Times New Roman" w:cs="Times New Roman"/>
          <w:bCs/>
          <w:i/>
          <w:color w:val="auto"/>
          <w:sz w:val="24"/>
          <w:szCs w:val="24"/>
        </w:rPr>
        <w:t>к) статистика отказов и восстановлений оборудования источников тепловой энергии;</w:t>
      </w:r>
      <w:bookmarkEnd w:id="15"/>
    </w:p>
    <w:p w:rsidR="00A14849" w:rsidRDefault="00A14849" w:rsidP="00A14849">
      <w:pPr>
        <w:spacing w:after="0" w:line="360" w:lineRule="auto"/>
        <w:ind w:firstLine="567"/>
        <w:jc w:val="both"/>
        <w:rPr>
          <w:rFonts w:ascii="Times New Roman" w:hAnsi="Times New Roman" w:cs="Times New Roman"/>
          <w:sz w:val="24"/>
          <w:szCs w:val="24"/>
        </w:rPr>
      </w:pPr>
    </w:p>
    <w:p w:rsidR="00AB304F" w:rsidRP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Отказов оборудования, приводящих к нарушению отпус</w:t>
      </w:r>
      <w:r>
        <w:rPr>
          <w:rFonts w:ascii="Times New Roman" w:hAnsi="Times New Roman" w:cs="Times New Roman"/>
          <w:sz w:val="24"/>
          <w:szCs w:val="24"/>
        </w:rPr>
        <w:t>ка тепла в тепловые сети, не за</w:t>
      </w:r>
      <w:r w:rsidRPr="00A14849">
        <w:rPr>
          <w:rFonts w:ascii="Times New Roman" w:hAnsi="Times New Roman" w:cs="Times New Roman"/>
          <w:sz w:val="24"/>
          <w:szCs w:val="24"/>
        </w:rPr>
        <w:t>регистрировано.</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6" w:name="_Toc130558043"/>
      <w:r w:rsidRPr="00AB304F">
        <w:rPr>
          <w:rFonts w:ascii="Times New Roman" w:eastAsia="Times New Roman" w:hAnsi="Times New Roman" w:cs="Times New Roman"/>
          <w:bCs/>
          <w:i/>
          <w:color w:val="auto"/>
          <w:sz w:val="24"/>
          <w:szCs w:val="24"/>
        </w:rPr>
        <w:t>л) предписания надзорных органов по запрещению дальнейшей эксплуатации источников тепловой энергии;</w:t>
      </w:r>
      <w:bookmarkEnd w:id="16"/>
    </w:p>
    <w:p w:rsidR="00AB304F" w:rsidRDefault="00AB304F" w:rsidP="003C5BA4"/>
    <w:p w:rsidR="00A14849" w:rsidRP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Предписания надзорных органов по запрещению дальнейшей эксплуатации источников тепловой энергии отсутствуют.</w:t>
      </w:r>
    </w:p>
    <w:p w:rsidR="00AB304F" w:rsidRDefault="00AB304F" w:rsidP="00E119C6">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7" w:name="_Toc130558044"/>
      <w:r w:rsidRPr="00AB304F">
        <w:rPr>
          <w:rFonts w:ascii="Times New Roman" w:eastAsia="Times New Roman" w:hAnsi="Times New Roman" w:cs="Times New Roman"/>
          <w:bCs/>
          <w:i/>
          <w:color w:val="auto"/>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17"/>
    </w:p>
    <w:p w:rsidR="00A14849" w:rsidRDefault="00A14849" w:rsidP="00A14849"/>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 xml:space="preserve">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в </w:t>
      </w:r>
      <w:r w:rsidR="004E6B65">
        <w:rPr>
          <w:rFonts w:ascii="Times New Roman" w:hAnsi="Times New Roman" w:cs="Times New Roman"/>
          <w:sz w:val="24"/>
          <w:szCs w:val="24"/>
        </w:rPr>
        <w:t>Решемском</w:t>
      </w:r>
      <w:r w:rsidRPr="00A14849">
        <w:rPr>
          <w:rFonts w:ascii="Times New Roman" w:hAnsi="Times New Roman" w:cs="Times New Roman"/>
          <w:sz w:val="24"/>
          <w:szCs w:val="24"/>
        </w:rPr>
        <w:t xml:space="preserve"> СП отсут</w:t>
      </w:r>
      <w:r>
        <w:rPr>
          <w:rFonts w:ascii="Times New Roman" w:hAnsi="Times New Roman" w:cs="Times New Roman"/>
          <w:sz w:val="24"/>
          <w:szCs w:val="24"/>
        </w:rPr>
        <w:t>ст</w:t>
      </w:r>
      <w:r w:rsidRPr="00A14849">
        <w:rPr>
          <w:rFonts w:ascii="Times New Roman" w:hAnsi="Times New Roman" w:cs="Times New Roman"/>
          <w:sz w:val="24"/>
          <w:szCs w:val="24"/>
        </w:rPr>
        <w:t>вуют.</w:t>
      </w: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18" w:name="_Toc130558045"/>
      <w:r w:rsidRPr="00AB304F">
        <w:rPr>
          <w:rFonts w:ascii="Times New Roman" w:eastAsia="Times New Roman" w:hAnsi="Times New Roman" w:cs="Times New Roman"/>
          <w:b/>
          <w:bCs/>
          <w:color w:val="auto"/>
          <w:sz w:val="24"/>
          <w:szCs w:val="24"/>
        </w:rPr>
        <w:lastRenderedPageBreak/>
        <w:t>Глава 2. Существующее и перспективное потребление тепловой энергии на цели теплоснабжения.</w:t>
      </w:r>
      <w:bookmarkEnd w:id="18"/>
    </w:p>
    <w:p w:rsidR="00AB304F" w:rsidRDefault="00AB304F" w:rsidP="00AB304F"/>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9" w:name="_Toc130558046"/>
      <w:r w:rsidRPr="003C5BA4">
        <w:rPr>
          <w:rFonts w:ascii="Times New Roman" w:eastAsia="Times New Roman" w:hAnsi="Times New Roman" w:cs="Times New Roman"/>
          <w:bCs/>
          <w:i/>
          <w:color w:val="auto"/>
          <w:sz w:val="24"/>
          <w:szCs w:val="24"/>
        </w:rPr>
        <w:t>а) данные базового уровня потребления тепла на цели теплоснабжения;</w:t>
      </w:r>
      <w:bookmarkEnd w:id="19"/>
    </w:p>
    <w:p w:rsidR="00AB0821" w:rsidRDefault="00AB0821" w:rsidP="00752BF8"/>
    <w:p w:rsidR="00752BF8" w:rsidRPr="00AB0821" w:rsidRDefault="00AB0821" w:rsidP="00752BF8">
      <w:pPr>
        <w:rPr>
          <w:rFonts w:ascii="Times New Roman" w:hAnsi="Times New Roman" w:cs="Times New Roman"/>
          <w:sz w:val="24"/>
          <w:szCs w:val="24"/>
        </w:rPr>
      </w:pPr>
      <w:r w:rsidRPr="00AB0821">
        <w:rPr>
          <w:rFonts w:ascii="Times New Roman" w:hAnsi="Times New Roman" w:cs="Times New Roman"/>
          <w:sz w:val="24"/>
          <w:szCs w:val="24"/>
        </w:rPr>
        <w:t>Реестр потребителей представлен в таблице 2.1.</w:t>
      </w:r>
    </w:p>
    <w:p w:rsidR="00AB0821" w:rsidRPr="00AB0821" w:rsidRDefault="00AB0821" w:rsidP="00752BF8">
      <w:pPr>
        <w:rPr>
          <w:rFonts w:ascii="Times New Roman" w:hAnsi="Times New Roman" w:cs="Times New Roman"/>
          <w:sz w:val="24"/>
          <w:szCs w:val="24"/>
        </w:rPr>
      </w:pPr>
      <w:r w:rsidRPr="00AB0821">
        <w:rPr>
          <w:rFonts w:ascii="Times New Roman" w:hAnsi="Times New Roman" w:cs="Times New Roman"/>
          <w:sz w:val="24"/>
          <w:szCs w:val="24"/>
        </w:rPr>
        <w:t xml:space="preserve">Таблица 2.1. – Потребители </w:t>
      </w:r>
      <w:r>
        <w:rPr>
          <w:rFonts w:ascii="Times New Roman" w:hAnsi="Times New Roman" w:cs="Times New Roman"/>
          <w:sz w:val="24"/>
          <w:szCs w:val="24"/>
        </w:rPr>
        <w:t>тепловой энергии.</w:t>
      </w:r>
    </w:p>
    <w:tbl>
      <w:tblPr>
        <w:tblW w:w="1082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2"/>
        <w:gridCol w:w="1665"/>
        <w:gridCol w:w="3382"/>
        <w:gridCol w:w="1741"/>
        <w:gridCol w:w="1460"/>
      </w:tblGrid>
      <w:tr w:rsidR="007E5605" w:rsidRPr="007E5605" w:rsidTr="000B208A">
        <w:trPr>
          <w:trHeight w:val="1046"/>
        </w:trPr>
        <w:tc>
          <w:tcPr>
            <w:tcW w:w="2572" w:type="dxa"/>
            <w:vMerge w:val="restart"/>
            <w:tcBorders>
              <w:bottom w:val="single" w:sz="4" w:space="0" w:color="auto"/>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Адрес</w:t>
            </w:r>
          </w:p>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xml:space="preserve"> котельной</w:t>
            </w:r>
          </w:p>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c>
          <w:tcPr>
            <w:tcW w:w="1665" w:type="dxa"/>
            <w:vMerge w:val="restart"/>
            <w:tcBorders>
              <w:bottom w:val="single" w:sz="4" w:space="0" w:color="auto"/>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Год ввода в эксплуатацию</w:t>
            </w:r>
          </w:p>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котельной</w:t>
            </w:r>
          </w:p>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c>
          <w:tcPr>
            <w:tcW w:w="3382" w:type="dxa"/>
            <w:vMerge w:val="restart"/>
            <w:tcBorders>
              <w:bottom w:val="single" w:sz="4" w:space="0" w:color="auto"/>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xml:space="preserve">Адрес объектов </w:t>
            </w:r>
          </w:p>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теплоснабжения</w:t>
            </w:r>
          </w:p>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xml:space="preserve">(потребители) </w:t>
            </w:r>
          </w:p>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c>
          <w:tcPr>
            <w:tcW w:w="3201" w:type="dxa"/>
            <w:gridSpan w:val="2"/>
            <w:tcBorders>
              <w:bottom w:val="single" w:sz="4" w:space="0" w:color="auto"/>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Подключе</w:t>
            </w:r>
            <w:r>
              <w:rPr>
                <w:rFonts w:ascii="Times New Roman" w:eastAsia="Times New Roman" w:hAnsi="Times New Roman" w:cs="Times New Roman"/>
                <w:color w:val="000000"/>
                <w:sz w:val="24"/>
                <w:szCs w:val="24"/>
                <w:lang w:eastAsia="ru-RU"/>
              </w:rPr>
              <w:t>н</w:t>
            </w:r>
            <w:r w:rsidRPr="007E5605">
              <w:rPr>
                <w:rFonts w:ascii="Times New Roman" w:eastAsia="Times New Roman" w:hAnsi="Times New Roman" w:cs="Times New Roman"/>
                <w:color w:val="000000"/>
                <w:sz w:val="24"/>
                <w:szCs w:val="24"/>
                <w:lang w:eastAsia="ru-RU"/>
              </w:rPr>
              <w:t xml:space="preserve">ная нагрузка </w:t>
            </w:r>
          </w:p>
        </w:tc>
      </w:tr>
      <w:tr w:rsidR="007E5605" w:rsidRPr="007E5605" w:rsidTr="007E5605">
        <w:trPr>
          <w:trHeight w:val="518"/>
        </w:trPr>
        <w:tc>
          <w:tcPr>
            <w:tcW w:w="2572"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xml:space="preserve">отопление </w:t>
            </w:r>
          </w:p>
        </w:tc>
        <w:tc>
          <w:tcPr>
            <w:tcW w:w="1460" w:type="dxa"/>
            <w:vMerge w:val="restart"/>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ГВС (среднечас), Гкал/час (или м</w:t>
            </w:r>
            <w:r w:rsidRPr="007E5605">
              <w:rPr>
                <w:rFonts w:ascii="Times New Roman" w:eastAsia="Times New Roman" w:hAnsi="Times New Roman" w:cs="Times New Roman"/>
                <w:color w:val="000000"/>
                <w:sz w:val="24"/>
                <w:szCs w:val="24"/>
                <w:vertAlign w:val="superscript"/>
                <w:lang w:eastAsia="ru-RU"/>
              </w:rPr>
              <w:t>3</w:t>
            </w:r>
            <w:r w:rsidRPr="007E5605">
              <w:rPr>
                <w:rFonts w:ascii="Times New Roman" w:eastAsia="Times New Roman" w:hAnsi="Times New Roman" w:cs="Times New Roman"/>
                <w:color w:val="000000"/>
                <w:sz w:val="24"/>
                <w:szCs w:val="24"/>
                <w:lang w:eastAsia="ru-RU"/>
              </w:rPr>
              <w:t>)</w:t>
            </w:r>
          </w:p>
        </w:tc>
      </w:tr>
      <w:tr w:rsidR="007E5605" w:rsidRPr="007E5605" w:rsidTr="007E5605">
        <w:trPr>
          <w:trHeight w:val="518"/>
        </w:trPr>
        <w:tc>
          <w:tcPr>
            <w:tcW w:w="2572"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vMerge/>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xml:space="preserve"> Гкал/час</w:t>
            </w:r>
          </w:p>
        </w:tc>
        <w:tc>
          <w:tcPr>
            <w:tcW w:w="1460"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r>
      <w:tr w:rsidR="007E5605" w:rsidRPr="007E5605" w:rsidTr="007E5605">
        <w:trPr>
          <w:trHeight w:val="518"/>
        </w:trPr>
        <w:tc>
          <w:tcPr>
            <w:tcW w:w="257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665"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2014</w:t>
            </w: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3 (стационар)</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0,113</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restart"/>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c>
          <w:tcPr>
            <w:tcW w:w="1665" w:type="dxa"/>
            <w:vMerge w:val="restart"/>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3 (амбулатория)</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0,017</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8</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0,006</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12</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0,035</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12а</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0,05</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14</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0,075</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19</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0,194</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Ленина, д. 19 (гараж)</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0,016</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Завражная, д. 27</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0,007</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11</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0,016</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12</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0,007</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13</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0,017</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14</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0,048</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18</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0,012</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20</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0,012</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665"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с. Решма, ул. Спортивная, д. 22</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0,019</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lastRenderedPageBreak/>
              <w:t>Котельная дома культуры с. Решма, ул. Ленина, д. 53</w:t>
            </w:r>
          </w:p>
        </w:tc>
        <w:tc>
          <w:tcPr>
            <w:tcW w:w="1665"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2014</w:t>
            </w: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0,155</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 </w:t>
            </w:r>
          </w:p>
        </w:tc>
      </w:tr>
      <w:tr w:rsidR="007E5605" w:rsidRPr="007E5605" w:rsidTr="007E5605">
        <w:trPr>
          <w:trHeight w:val="518"/>
        </w:trPr>
        <w:tc>
          <w:tcPr>
            <w:tcW w:w="257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665"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2013</w:t>
            </w:r>
          </w:p>
        </w:tc>
        <w:tc>
          <w:tcPr>
            <w:tcW w:w="3382"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детского сада с. Решма, пер. Совхозный, д. 3</w:t>
            </w:r>
          </w:p>
        </w:tc>
        <w:tc>
          <w:tcPr>
            <w:tcW w:w="1741"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0,03</w:t>
            </w:r>
          </w:p>
        </w:tc>
        <w:tc>
          <w:tcPr>
            <w:tcW w:w="1460"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0,056</w:t>
            </w:r>
          </w:p>
        </w:tc>
      </w:tr>
    </w:tbl>
    <w:p w:rsidR="00AB0821" w:rsidRDefault="00AB0821" w:rsidP="00752BF8"/>
    <w:p w:rsidR="001D35D1" w:rsidRPr="00E05EDF" w:rsidRDefault="001D35D1" w:rsidP="001D35D1">
      <w:pPr>
        <w:spacing w:after="0" w:line="24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sz w:val="24"/>
          <w:szCs w:val="24"/>
          <w:lang w:eastAsia="ru-RU"/>
        </w:rPr>
        <w:t>Котельная ФГБУЗ МЦ «Решма» ФМБА России. Нагрузка на отопление</w:t>
      </w:r>
    </w:p>
    <w:tbl>
      <w:tblPr>
        <w:tblW w:w="10774" w:type="dxa"/>
        <w:tblInd w:w="-74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833"/>
        <w:gridCol w:w="6681"/>
        <w:gridCol w:w="61"/>
        <w:gridCol w:w="1683"/>
        <w:gridCol w:w="1516"/>
      </w:tblGrid>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№пп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Наименование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Qmax, Гкал/ч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t., °С</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sz w:val="24"/>
                <w:szCs w:val="24"/>
                <w:lang w:eastAsia="ru-RU"/>
              </w:rPr>
              <w:t>1</w:t>
            </w:r>
          </w:p>
        </w:tc>
        <w:tc>
          <w:tcPr>
            <w:tcW w:w="6742" w:type="dxa"/>
            <w:gridSpan w:val="2"/>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Санаторий Решма,1 </w:t>
            </w:r>
          </w:p>
        </w:tc>
        <w:tc>
          <w:tcPr>
            <w:tcW w:w="1683"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0.313 </w:t>
            </w:r>
          </w:p>
        </w:tc>
        <w:tc>
          <w:tcPr>
            <w:tcW w:w="1516"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sz w:val="24"/>
                <w:szCs w:val="24"/>
                <w:lang w:eastAsia="ru-RU"/>
              </w:rPr>
              <w:t>2</w:t>
            </w:r>
          </w:p>
        </w:tc>
        <w:tc>
          <w:tcPr>
            <w:tcW w:w="6742" w:type="dxa"/>
            <w:gridSpan w:val="2"/>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Санаторий Решма,10,Соц.корпус </w:t>
            </w:r>
          </w:p>
        </w:tc>
        <w:tc>
          <w:tcPr>
            <w:tcW w:w="1683"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0.253 </w:t>
            </w:r>
          </w:p>
        </w:tc>
        <w:tc>
          <w:tcPr>
            <w:tcW w:w="1516"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sz w:val="24"/>
                <w:szCs w:val="24"/>
                <w:lang w:eastAsia="ru-RU"/>
              </w:rPr>
              <w:t>3</w:t>
            </w:r>
          </w:p>
        </w:tc>
        <w:tc>
          <w:tcPr>
            <w:tcW w:w="6742" w:type="dxa"/>
            <w:gridSpan w:val="2"/>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Санаторий Решма,2 </w:t>
            </w:r>
          </w:p>
        </w:tc>
        <w:tc>
          <w:tcPr>
            <w:tcW w:w="1683"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 xml:space="preserve">0.291 </w:t>
            </w:r>
          </w:p>
        </w:tc>
        <w:tc>
          <w:tcPr>
            <w:tcW w:w="1516" w:type="dxa"/>
            <w:tcBorders>
              <w:top w:val="single" w:sz="4" w:space="0" w:color="auto"/>
              <w:left w:val="single" w:sz="4" w:space="0" w:color="auto"/>
              <w:bottom w:val="single" w:sz="4" w:space="0" w:color="auto"/>
              <w:right w:val="single" w:sz="4" w:space="0" w:color="auto"/>
            </w:tcBorders>
          </w:tcPr>
          <w:p w:rsidR="001D35D1" w:rsidRPr="00E05EDF" w:rsidRDefault="001D35D1" w:rsidP="00B4737D">
            <w:pPr>
              <w:spacing w:line="360" w:lineRule="auto"/>
              <w:rPr>
                <w:rFonts w:ascii="Times New Roman" w:hAnsi="Times New Roman" w:cs="Times New Roman"/>
                <w:sz w:val="24"/>
                <w:szCs w:val="24"/>
              </w:rPr>
            </w:pPr>
            <w:r w:rsidRPr="00E05EDF">
              <w:rPr>
                <w:rFonts w:ascii="Times New Roman" w:hAnsi="Times New Roman" w:cs="Times New Roman"/>
                <w:sz w:val="24"/>
                <w:szCs w:val="24"/>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4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Решма,3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0.317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5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Решма,4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0.312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6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Решма,5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0.362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7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Решма,6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0.149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8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Решма,7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0.317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9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Решма,8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0.138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10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Решма,9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0.318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11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Решма,АТС 500 номеров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0.0834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12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Решма,Админ. корпус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0.1382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18</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13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Решма,Амбулатория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0.127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14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Решма,Главный корпус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1.6733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22</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15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Решма,КНС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0.0111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15</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16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Решма,Корпус №2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0.1082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17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Решма,Насос.ст.2 п.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0.0395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16</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18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Решма,Пож.депо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0.1033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15</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19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Решма,Прачеч.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0.0467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15</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20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 ангар №1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0.088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16</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21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Решма,Склад,тяж.техн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0.088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16</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22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Решма,Склад.корп.,Хоз.зона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0.1574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16</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23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Решма,Спорт.озд.комплекс,общежитие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0.5506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24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Решма,Спорткомплекс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0.028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18</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25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Решма,Теплица собст.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0.3813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25</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lastRenderedPageBreak/>
              <w:t xml:space="preserve">26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Решма,Теплица сторон.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0.8897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25</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27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Решма,Храм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0.055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18</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28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Решма,Школа,Д/сад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0.414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29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Решма,гараж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0.2759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30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Решма,торговый центр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0.142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16</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Итого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8,17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c>
          <w:tcPr>
            <w:tcW w:w="1516" w:type="dxa"/>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p>
        </w:tc>
      </w:tr>
      <w:tr w:rsidR="001D35D1" w:rsidRPr="00E05EDF" w:rsidTr="00B4737D">
        <w:tc>
          <w:tcPr>
            <w:tcW w:w="10774" w:type="dxa"/>
            <w:gridSpan w:val="5"/>
            <w:tcBorders>
              <w:top w:val="single" w:sz="4" w:space="0" w:color="auto"/>
              <w:left w:val="single" w:sz="4" w:space="0" w:color="auto"/>
              <w:bottom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Котельная ФГБУЗ МЦ «Решма» ФМБА России. Нагрузка на вентиляцию</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Решма,Главный корпус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3.231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22</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Решма,Спорт.озд.комплекс,общежитие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0.977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20</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Итого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4,208</w:t>
            </w:r>
          </w:p>
        </w:tc>
        <w:tc>
          <w:tcPr>
            <w:tcW w:w="0" w:type="auto"/>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p>
        </w:tc>
        <w:tc>
          <w:tcPr>
            <w:tcW w:w="1516" w:type="dxa"/>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p>
        </w:tc>
      </w:tr>
      <w:tr w:rsidR="001D35D1" w:rsidRPr="00E05EDF" w:rsidTr="00B4737D">
        <w:tc>
          <w:tcPr>
            <w:tcW w:w="10774" w:type="dxa"/>
            <w:gridSpan w:val="5"/>
            <w:tcBorders>
              <w:top w:val="single" w:sz="4" w:space="0" w:color="auto"/>
              <w:left w:val="single" w:sz="4" w:space="0" w:color="auto"/>
              <w:bottom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Котельная ФГБУЗ МЦ «Решма» ФМБА России. Нагрузка на ГВС</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Решма,1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0.0534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Решма,10,Соц.корпус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0.0252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3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Решма,2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0.0649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4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Решма,3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0.0553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5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Решма,4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0.0569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6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Решма,5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0.0466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7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Решма,6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0.0168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8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Решма,7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0.06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9 </w:t>
            </w:r>
          </w:p>
        </w:tc>
        <w:tc>
          <w:tcPr>
            <w:tcW w:w="6742"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Решма,8 </w:t>
            </w:r>
          </w:p>
        </w:tc>
        <w:tc>
          <w:tcPr>
            <w:tcW w:w="168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0.0165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10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Решма,9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0.0584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11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Решма,АТС 500 номеров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0.0108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12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Решма,Админ. корпус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0.008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13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Решма,Амбулатория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0.0333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14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Решма,Главный корпус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0.1233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15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Решма,Корпус №2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0.0247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16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Решма,Насос.ст.2 п.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0.001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17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Решма,Пож.депо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0.0026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18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Решма,Прачеч.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0.6339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19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 ангар №1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0.0011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20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Решма,Склад,тяж.техн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0.0011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21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Решма,Склад.корп.,Хоз.зона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0.0013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lastRenderedPageBreak/>
              <w:t xml:space="preserve">22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Решма,Спорт.озд.комплекс,общежитие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0.0462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23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Решма,Спорткомплекс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0.0062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24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Решма,Школа,Д/сад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0.14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25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Решма,гараж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0.0023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26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Санаторий Решма,торговый центр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0.039 </w:t>
            </w:r>
          </w:p>
        </w:tc>
        <w:tc>
          <w:tcPr>
            <w:tcW w:w="1516"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r>
      <w:tr w:rsidR="001D35D1" w:rsidRPr="00E05EDF" w:rsidTr="00B4737D">
        <w:tc>
          <w:tcPr>
            <w:tcW w:w="833"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Итого </w:t>
            </w:r>
          </w:p>
        </w:tc>
        <w:tc>
          <w:tcPr>
            <w:tcW w:w="6681" w:type="dxa"/>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 xml:space="preserve">1,5288 </w:t>
            </w:r>
          </w:p>
        </w:tc>
        <w:tc>
          <w:tcPr>
            <w:tcW w:w="1744" w:type="dxa"/>
            <w:gridSpan w:val="2"/>
            <w:tcBorders>
              <w:top w:val="single" w:sz="4" w:space="0" w:color="auto"/>
              <w:left w:val="single" w:sz="4" w:space="0" w:color="auto"/>
              <w:bottom w:val="single" w:sz="4" w:space="0" w:color="auto"/>
              <w:right w:val="single" w:sz="4" w:space="0" w:color="auto"/>
            </w:tcBorders>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r w:rsidRPr="00E05EDF">
              <w:rPr>
                <w:rFonts w:ascii="Times New Roman" w:eastAsia="Times New Roman" w:hAnsi="Times New Roman" w:cs="Times New Roman"/>
                <w:color w:val="000000"/>
                <w:sz w:val="24"/>
                <w:szCs w:val="24"/>
                <w:lang w:eastAsia="ru-RU"/>
              </w:rPr>
              <w:t>-</w:t>
            </w:r>
          </w:p>
        </w:tc>
        <w:tc>
          <w:tcPr>
            <w:tcW w:w="1516" w:type="dxa"/>
            <w:vAlign w:val="center"/>
            <w:hideMark/>
          </w:tcPr>
          <w:p w:rsidR="001D35D1" w:rsidRPr="00E05EDF" w:rsidRDefault="001D35D1" w:rsidP="00B4737D">
            <w:pPr>
              <w:spacing w:after="0" w:line="360" w:lineRule="auto"/>
              <w:rPr>
                <w:rFonts w:ascii="Times New Roman" w:eastAsia="Times New Roman" w:hAnsi="Times New Roman" w:cs="Times New Roman"/>
                <w:sz w:val="24"/>
                <w:szCs w:val="24"/>
                <w:lang w:eastAsia="ru-RU"/>
              </w:rPr>
            </w:pPr>
          </w:p>
        </w:tc>
      </w:tr>
    </w:tbl>
    <w:p w:rsidR="001D35D1" w:rsidRDefault="001D35D1" w:rsidP="00752BF8"/>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Сведения об уровне потребления тепла на цели теплоснабжения приведено в таблице </w:t>
      </w:r>
      <w:r>
        <w:rPr>
          <w:rFonts w:ascii="Times New Roman" w:eastAsia="Times New Roman" w:hAnsi="Times New Roman" w:cs="Times New Roman"/>
          <w:color w:val="000000"/>
          <w:sz w:val="24"/>
          <w:szCs w:val="24"/>
          <w:lang w:eastAsia="ru-RU"/>
        </w:rPr>
        <w:t>2.2.</w:t>
      </w:r>
    </w:p>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Таблица </w:t>
      </w:r>
      <w:r w:rsidR="00307067">
        <w:rPr>
          <w:rFonts w:ascii="Times New Roman" w:eastAsia="Times New Roman" w:hAnsi="Times New Roman" w:cs="Times New Roman"/>
          <w:color w:val="000000"/>
          <w:sz w:val="24"/>
          <w:szCs w:val="24"/>
          <w:lang w:eastAsia="ru-RU"/>
        </w:rPr>
        <w:t>2.2.</w:t>
      </w:r>
      <w:r w:rsidRPr="00AB0821">
        <w:rPr>
          <w:rFonts w:ascii="Times New Roman" w:eastAsia="Times New Roman" w:hAnsi="Times New Roman" w:cs="Times New Roman"/>
          <w:color w:val="000000"/>
          <w:sz w:val="24"/>
          <w:szCs w:val="24"/>
          <w:lang w:eastAsia="ru-RU"/>
        </w:rPr>
        <w:t xml:space="preserve"> – Базовый уровень потребления тепла на цели теплоснабжения</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1843"/>
        <w:gridCol w:w="3118"/>
      </w:tblGrid>
      <w:tr w:rsidR="007E5605" w:rsidRPr="007E5605" w:rsidTr="005C4FE4">
        <w:trPr>
          <w:trHeight w:val="315"/>
        </w:trPr>
        <w:tc>
          <w:tcPr>
            <w:tcW w:w="4111" w:type="dxa"/>
            <w:vMerge w:val="restart"/>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Источник теплоснабжения</w:t>
            </w:r>
          </w:p>
        </w:tc>
        <w:tc>
          <w:tcPr>
            <w:tcW w:w="4961" w:type="dxa"/>
            <w:gridSpan w:val="2"/>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2022 г.</w:t>
            </w:r>
          </w:p>
        </w:tc>
      </w:tr>
      <w:tr w:rsidR="007E5605" w:rsidRPr="007E5605" w:rsidTr="005C4FE4">
        <w:trPr>
          <w:trHeight w:val="312"/>
        </w:trPr>
        <w:tc>
          <w:tcPr>
            <w:tcW w:w="4111" w:type="dxa"/>
            <w:vMerge/>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843" w:type="dxa"/>
            <w:shd w:val="clear" w:color="auto" w:fill="auto"/>
            <w:vAlign w:val="center"/>
            <w:hideMark/>
          </w:tcPr>
          <w:p w:rsidR="007E5605" w:rsidRPr="007E5605" w:rsidRDefault="007F20BC" w:rsidP="007E5605">
            <w:pPr>
              <w:spacing w:after="0" w:line="240" w:lineRule="auto"/>
              <w:jc w:val="center"/>
              <w:rPr>
                <w:rFonts w:ascii="Times New Roman" w:eastAsia="Times New Roman" w:hAnsi="Times New Roman" w:cs="Times New Roman"/>
                <w:color w:val="000000"/>
                <w:sz w:val="24"/>
                <w:szCs w:val="24"/>
                <w:lang w:eastAsia="ru-RU"/>
              </w:rPr>
            </w:pPr>
            <w:r w:rsidRPr="007F20BC">
              <w:rPr>
                <w:rFonts w:ascii="Times New Roman" w:eastAsia="Times New Roman" w:hAnsi="Times New Roman" w:cs="Times New Roman"/>
                <w:color w:val="000000"/>
                <w:sz w:val="24"/>
                <w:szCs w:val="24"/>
                <w:lang w:eastAsia="ru-RU"/>
              </w:rPr>
              <w:t>Подключенная нагрузка</w:t>
            </w:r>
            <w:r w:rsidR="007E5605" w:rsidRPr="007E5605">
              <w:rPr>
                <w:rFonts w:ascii="Times New Roman" w:eastAsia="Times New Roman" w:hAnsi="Times New Roman" w:cs="Times New Roman"/>
                <w:color w:val="000000"/>
                <w:sz w:val="24"/>
                <w:szCs w:val="24"/>
                <w:lang w:eastAsia="ru-RU"/>
              </w:rPr>
              <w:t>, Гкал/час</w:t>
            </w:r>
          </w:p>
        </w:tc>
        <w:tc>
          <w:tcPr>
            <w:tcW w:w="3118"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Отпуск тепловой энергии конечному потребителю, Гкал</w:t>
            </w:r>
          </w:p>
        </w:tc>
      </w:tr>
      <w:tr w:rsidR="007E5605" w:rsidRPr="007E5605" w:rsidTr="005C4FE4">
        <w:trPr>
          <w:trHeight w:val="312"/>
        </w:trPr>
        <w:tc>
          <w:tcPr>
            <w:tcW w:w="4111" w:type="dxa"/>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843" w:type="dxa"/>
            <w:shd w:val="clear" w:color="auto" w:fill="auto"/>
            <w:vAlign w:val="center"/>
            <w:hideMark/>
          </w:tcPr>
          <w:p w:rsidR="007E5605" w:rsidRPr="007E5605" w:rsidRDefault="007E5605" w:rsidP="007F20BC">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w:t>
            </w:r>
            <w:r w:rsidR="007F20BC">
              <w:rPr>
                <w:rFonts w:ascii="Times New Roman" w:eastAsia="Times New Roman" w:hAnsi="Times New Roman" w:cs="Times New Roman"/>
                <w:color w:val="000000"/>
                <w:sz w:val="24"/>
                <w:szCs w:val="24"/>
                <w:lang w:eastAsia="ru-RU"/>
              </w:rPr>
              <w:t>644</w:t>
            </w:r>
          </w:p>
        </w:tc>
        <w:tc>
          <w:tcPr>
            <w:tcW w:w="3118"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1100,199</w:t>
            </w:r>
          </w:p>
        </w:tc>
      </w:tr>
      <w:tr w:rsidR="007E5605" w:rsidRPr="007E5605" w:rsidTr="005C4FE4">
        <w:trPr>
          <w:trHeight w:val="312"/>
        </w:trPr>
        <w:tc>
          <w:tcPr>
            <w:tcW w:w="4111" w:type="dxa"/>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843" w:type="dxa"/>
            <w:shd w:val="clear" w:color="auto" w:fill="auto"/>
            <w:vAlign w:val="center"/>
            <w:hideMark/>
          </w:tcPr>
          <w:p w:rsidR="007E5605" w:rsidRPr="007E5605" w:rsidRDefault="007E5605" w:rsidP="007F20BC">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w:t>
            </w:r>
            <w:r w:rsidR="007F20BC">
              <w:rPr>
                <w:rFonts w:ascii="Times New Roman" w:eastAsia="Times New Roman" w:hAnsi="Times New Roman" w:cs="Times New Roman"/>
                <w:color w:val="000000"/>
                <w:sz w:val="24"/>
                <w:szCs w:val="24"/>
                <w:lang w:eastAsia="ru-RU"/>
              </w:rPr>
              <w:t>155</w:t>
            </w:r>
          </w:p>
        </w:tc>
        <w:tc>
          <w:tcPr>
            <w:tcW w:w="3118"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202,414</w:t>
            </w:r>
          </w:p>
        </w:tc>
      </w:tr>
      <w:tr w:rsidR="007E5605" w:rsidRPr="007E5605" w:rsidTr="005C4FE4">
        <w:trPr>
          <w:trHeight w:val="312"/>
        </w:trPr>
        <w:tc>
          <w:tcPr>
            <w:tcW w:w="4111" w:type="dxa"/>
            <w:shd w:val="clear" w:color="auto" w:fill="auto"/>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843" w:type="dxa"/>
            <w:shd w:val="clear" w:color="auto" w:fill="auto"/>
            <w:vAlign w:val="center"/>
            <w:hideMark/>
          </w:tcPr>
          <w:p w:rsidR="007E5605" w:rsidRPr="007E5605" w:rsidRDefault="007E5605" w:rsidP="007F20BC">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0,0</w:t>
            </w:r>
            <w:r w:rsidR="007F20BC">
              <w:rPr>
                <w:rFonts w:ascii="Times New Roman" w:eastAsia="Times New Roman" w:hAnsi="Times New Roman" w:cs="Times New Roman"/>
                <w:color w:val="000000"/>
                <w:sz w:val="24"/>
                <w:szCs w:val="24"/>
                <w:lang w:eastAsia="ru-RU"/>
              </w:rPr>
              <w:t>86</w:t>
            </w:r>
          </w:p>
        </w:tc>
        <w:tc>
          <w:tcPr>
            <w:tcW w:w="3118" w:type="dxa"/>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113,516</w:t>
            </w:r>
          </w:p>
        </w:tc>
      </w:tr>
      <w:tr w:rsidR="005C4FE4" w:rsidRPr="007E5605" w:rsidTr="005C4FE4">
        <w:trPr>
          <w:trHeight w:val="312"/>
        </w:trPr>
        <w:tc>
          <w:tcPr>
            <w:tcW w:w="4111" w:type="dxa"/>
            <w:shd w:val="clear" w:color="auto" w:fill="auto"/>
            <w:vAlign w:val="center"/>
          </w:tcPr>
          <w:p w:rsidR="005C4FE4" w:rsidRPr="007E5605" w:rsidRDefault="005C4FE4" w:rsidP="007E5605">
            <w:pPr>
              <w:spacing w:after="0" w:line="240" w:lineRule="auto"/>
              <w:rPr>
                <w:rFonts w:ascii="Times New Roman" w:eastAsia="Times New Roman" w:hAnsi="Times New Roman" w:cs="Times New Roman"/>
                <w:color w:val="000000"/>
                <w:sz w:val="24"/>
                <w:szCs w:val="24"/>
                <w:lang w:eastAsia="ru-RU"/>
              </w:rPr>
            </w:pPr>
            <w:r w:rsidRPr="005C4FE4">
              <w:rPr>
                <w:rFonts w:ascii="Times New Roman" w:eastAsia="Times New Roman" w:hAnsi="Times New Roman" w:cs="Times New Roman"/>
                <w:color w:val="000000"/>
                <w:sz w:val="24"/>
                <w:szCs w:val="24"/>
                <w:lang w:eastAsia="ru-RU"/>
              </w:rPr>
              <w:t>Котельная ФГБУЗ МЦ «Решма» ФМБА России</w:t>
            </w:r>
          </w:p>
        </w:tc>
        <w:tc>
          <w:tcPr>
            <w:tcW w:w="1843" w:type="dxa"/>
            <w:shd w:val="clear" w:color="auto" w:fill="auto"/>
            <w:vAlign w:val="center"/>
          </w:tcPr>
          <w:p w:rsidR="005C4FE4" w:rsidRPr="007E5605" w:rsidRDefault="005C4FE4" w:rsidP="007F20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13,906</w:t>
            </w:r>
          </w:p>
        </w:tc>
        <w:tc>
          <w:tcPr>
            <w:tcW w:w="3118" w:type="dxa"/>
            <w:shd w:val="clear" w:color="auto" w:fill="auto"/>
            <w:vAlign w:val="center"/>
          </w:tcPr>
          <w:p w:rsidR="005C4FE4" w:rsidRPr="007E5605" w:rsidRDefault="005C4FE4" w:rsidP="007E5605">
            <w:pPr>
              <w:spacing w:after="0" w:line="240" w:lineRule="auto"/>
              <w:jc w:val="center"/>
              <w:rPr>
                <w:rFonts w:ascii="Times New Roman" w:eastAsia="Times New Roman" w:hAnsi="Times New Roman" w:cs="Times New Roman"/>
                <w:color w:val="000000"/>
                <w:sz w:val="24"/>
                <w:szCs w:val="24"/>
                <w:lang w:eastAsia="ru-RU"/>
              </w:rPr>
            </w:pPr>
            <w:r w:rsidRPr="005C4FE4">
              <w:rPr>
                <w:rFonts w:ascii="Times New Roman" w:eastAsia="Times New Roman" w:hAnsi="Times New Roman" w:cs="Times New Roman"/>
                <w:color w:val="000000"/>
                <w:sz w:val="24"/>
                <w:szCs w:val="24"/>
                <w:lang w:eastAsia="ru-RU"/>
              </w:rPr>
              <w:t>44148,65</w:t>
            </w:r>
          </w:p>
        </w:tc>
      </w:tr>
    </w:tbl>
    <w:p w:rsidR="00AB0821" w:rsidRDefault="00AB0821" w:rsidP="00752BF8"/>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0" w:name="_Toc130558047"/>
      <w:r w:rsidRPr="003C5BA4">
        <w:rPr>
          <w:rFonts w:ascii="Times New Roman" w:eastAsia="Times New Roman" w:hAnsi="Times New Roman" w:cs="Times New Roman"/>
          <w:bCs/>
          <w:i/>
          <w:color w:val="auto"/>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0"/>
    </w:p>
    <w:p w:rsidR="00307067" w:rsidRDefault="00307067" w:rsidP="00307067">
      <w:pPr>
        <w:spacing w:after="0" w:line="360" w:lineRule="auto"/>
        <w:ind w:firstLine="567"/>
        <w:rPr>
          <w:rFonts w:ascii="Times New Roman" w:eastAsia="Times New Roman" w:hAnsi="Times New Roman" w:cs="Times New Roman"/>
          <w:color w:val="000000"/>
          <w:sz w:val="24"/>
          <w:szCs w:val="24"/>
          <w:lang w:eastAsia="ru-RU"/>
        </w:rPr>
      </w:pPr>
    </w:p>
    <w:p w:rsidR="00307067" w:rsidRPr="00307067" w:rsidRDefault="00307067" w:rsidP="00307067">
      <w:pPr>
        <w:spacing w:after="0" w:line="360" w:lineRule="auto"/>
        <w:ind w:firstLine="567"/>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площади строительных фондов в </w:t>
      </w:r>
      <w:r w:rsidR="004E6B65">
        <w:rPr>
          <w:rFonts w:ascii="Times New Roman" w:eastAsia="Times New Roman" w:hAnsi="Times New Roman" w:cs="Times New Roman"/>
          <w:color w:val="000000"/>
          <w:sz w:val="24"/>
          <w:szCs w:val="24"/>
          <w:lang w:eastAsia="ru-RU"/>
        </w:rPr>
        <w:t>Решемском</w:t>
      </w:r>
      <w:r w:rsidRPr="00307067">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СП</w:t>
      </w:r>
      <w:r w:rsidRPr="00307067">
        <w:rPr>
          <w:rFonts w:ascii="Times New Roman" w:eastAsia="Times New Roman" w:hAnsi="Times New Roman" w:cs="Times New Roman"/>
          <w:color w:val="000000"/>
          <w:sz w:val="24"/>
          <w:szCs w:val="24"/>
          <w:lang w:eastAsia="ru-RU"/>
        </w:rPr>
        <w:t xml:space="preserve"> не планируется.</w:t>
      </w:r>
    </w:p>
    <w:p w:rsidR="003C5BA4" w:rsidRDefault="003C5BA4" w:rsidP="00BF17D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1" w:name="_Toc130558048"/>
      <w:r w:rsidRPr="003C5BA4">
        <w:rPr>
          <w:rFonts w:ascii="Times New Roman" w:eastAsia="Times New Roman" w:hAnsi="Times New Roman" w:cs="Times New Roman"/>
          <w:bCs/>
          <w:i/>
          <w:color w:val="auto"/>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1"/>
    </w:p>
    <w:p w:rsidR="00752BF8" w:rsidRDefault="00752BF8" w:rsidP="00752BF8"/>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Прогноз перспективных удельных расходов тепловой энергии на отопление, вентиляцию выполнен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lastRenderedPageBreak/>
        <w:t>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1 м3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Изменения удельных расходов тепловой энергии на отопление не ожидается.</w:t>
      </w:r>
    </w:p>
    <w:p w:rsidR="003C5BA4" w:rsidRDefault="003C5BA4" w:rsidP="00BF17D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2" w:name="_Toc130558049"/>
      <w:r w:rsidRPr="003C5BA4">
        <w:rPr>
          <w:rFonts w:ascii="Times New Roman" w:eastAsia="Times New Roman" w:hAnsi="Times New Roman" w:cs="Times New Roman"/>
          <w:bCs/>
          <w:i/>
          <w:color w:val="auto"/>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2"/>
    </w:p>
    <w:p w:rsidR="006007D7" w:rsidRDefault="006007D7" w:rsidP="00307067">
      <w:pPr>
        <w:tabs>
          <w:tab w:val="left" w:pos="0"/>
        </w:tabs>
        <w:spacing w:line="240" w:lineRule="auto"/>
        <w:ind w:firstLine="709"/>
        <w:jc w:val="both"/>
        <w:rPr>
          <w:rFonts w:ascii="Times New Roman" w:eastAsia="Times New Roman" w:hAnsi="Times New Roman" w:cs="Times New Roman"/>
          <w:color w:val="000000"/>
          <w:sz w:val="24"/>
          <w:szCs w:val="24"/>
          <w:lang w:eastAsia="ru-RU"/>
        </w:rPr>
      </w:pPr>
    </w:p>
    <w:p w:rsidR="00307067" w:rsidRPr="00307067" w:rsidRDefault="00307067" w:rsidP="00BF17D1">
      <w:pPr>
        <w:tabs>
          <w:tab w:val="left" w:pos="0"/>
        </w:tabs>
        <w:spacing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w:t>
      </w:r>
      <w:r w:rsidR="00BF17D1" w:rsidRPr="00BF17D1">
        <w:rPr>
          <w:rFonts w:ascii="Times New Roman" w:eastAsia="Times New Roman" w:hAnsi="Times New Roman" w:cs="Times New Roman"/>
          <w:color w:val="000000"/>
          <w:sz w:val="24"/>
          <w:szCs w:val="24"/>
          <w:lang w:eastAsia="ru-RU"/>
        </w:rPr>
        <w:t>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w:t>
      </w:r>
      <w:r w:rsidRPr="00307067">
        <w:rPr>
          <w:rFonts w:ascii="Times New Roman" w:eastAsia="Times New Roman" w:hAnsi="Times New Roman" w:cs="Times New Roman"/>
          <w:color w:val="000000"/>
          <w:sz w:val="24"/>
          <w:szCs w:val="24"/>
          <w:lang w:eastAsia="ru-RU"/>
        </w:rPr>
        <w:t xml:space="preserve"> не ожидается.</w:t>
      </w:r>
    </w:p>
    <w:p w:rsidR="003C5BA4" w:rsidRDefault="003C5BA4" w:rsidP="00BF17D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3" w:name="_Toc130558050"/>
      <w:r w:rsidRPr="003C5BA4">
        <w:rPr>
          <w:rFonts w:ascii="Times New Roman" w:eastAsia="Times New Roman" w:hAnsi="Times New Roman" w:cs="Times New Roman"/>
          <w:bCs/>
          <w:i/>
          <w:color w:val="auto"/>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3"/>
    </w:p>
    <w:p w:rsidR="006007D7" w:rsidRDefault="006007D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307067" w:rsidRPr="00307067" w:rsidRDefault="0030706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w:t>
      </w:r>
      <w:r w:rsidR="00BF17D1" w:rsidRPr="00BF17D1">
        <w:rPr>
          <w:rFonts w:ascii="Times New Roman" w:eastAsia="Times New Roman" w:hAnsi="Times New Roman" w:cs="Times New Roman"/>
          <w:color w:val="000000"/>
          <w:sz w:val="24"/>
          <w:szCs w:val="24"/>
          <w:lang w:eastAsia="ru-RU"/>
        </w:rPr>
        <w:t>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w:t>
      </w:r>
      <w:r w:rsidRPr="00307067">
        <w:rPr>
          <w:rFonts w:ascii="Times New Roman" w:eastAsia="Times New Roman" w:hAnsi="Times New Roman" w:cs="Times New Roman"/>
          <w:color w:val="000000"/>
          <w:sz w:val="24"/>
          <w:szCs w:val="24"/>
          <w:lang w:eastAsia="ru-RU"/>
        </w:rPr>
        <w:t xml:space="preserve"> в </w:t>
      </w:r>
      <w:r w:rsidR="00091B14">
        <w:rPr>
          <w:rFonts w:ascii="Times New Roman" w:eastAsia="Times New Roman" w:hAnsi="Times New Roman" w:cs="Times New Roman"/>
          <w:color w:val="000000"/>
          <w:sz w:val="24"/>
          <w:szCs w:val="24"/>
          <w:lang w:eastAsia="ru-RU"/>
        </w:rPr>
        <w:t>Решемском сельском</w:t>
      </w:r>
      <w:r w:rsidRPr="00307067">
        <w:rPr>
          <w:rFonts w:ascii="Times New Roman" w:eastAsia="Times New Roman" w:hAnsi="Times New Roman" w:cs="Times New Roman"/>
          <w:color w:val="000000"/>
          <w:sz w:val="24"/>
          <w:szCs w:val="24"/>
          <w:lang w:eastAsia="ru-RU"/>
        </w:rPr>
        <w:t xml:space="preserve"> поселения не планируется.</w:t>
      </w:r>
    </w:p>
    <w:p w:rsidR="00AB304F" w:rsidRDefault="003C5BA4" w:rsidP="00BF17D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4" w:name="_Toc130558051"/>
      <w:r w:rsidRPr="003C5BA4">
        <w:rPr>
          <w:rFonts w:ascii="Times New Roman" w:eastAsia="Times New Roman" w:hAnsi="Times New Roman" w:cs="Times New Roman"/>
          <w:bCs/>
          <w:i/>
          <w:color w:val="auto"/>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4"/>
    </w:p>
    <w:p w:rsidR="00091B14" w:rsidRDefault="00091B14"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824E37" w:rsidRPr="00307067" w:rsidRDefault="00824E3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lastRenderedPageBreak/>
        <w:t xml:space="preserve">Прирост </w:t>
      </w:r>
      <w:r w:rsidR="00BF17D1" w:rsidRPr="00BF17D1">
        <w:rPr>
          <w:rFonts w:ascii="Times New Roman" w:eastAsia="Times New Roman" w:hAnsi="Times New Roman" w:cs="Times New Roman"/>
          <w:color w:val="000000"/>
          <w:sz w:val="24"/>
          <w:szCs w:val="24"/>
          <w:lang w:eastAsia="ru-RU"/>
        </w:rPr>
        <w:t>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w:t>
      </w:r>
      <w:r w:rsidRPr="00307067">
        <w:rPr>
          <w:rFonts w:ascii="Times New Roman" w:eastAsia="Times New Roman" w:hAnsi="Times New Roman" w:cs="Times New Roman"/>
          <w:color w:val="000000"/>
          <w:sz w:val="24"/>
          <w:szCs w:val="24"/>
          <w:lang w:eastAsia="ru-RU"/>
        </w:rPr>
        <w:t xml:space="preserve"> в </w:t>
      </w:r>
      <w:r w:rsidR="00091B14">
        <w:rPr>
          <w:rFonts w:ascii="Times New Roman" w:eastAsia="Times New Roman" w:hAnsi="Times New Roman" w:cs="Times New Roman"/>
          <w:color w:val="000000"/>
          <w:sz w:val="24"/>
          <w:szCs w:val="24"/>
          <w:lang w:eastAsia="ru-RU"/>
        </w:rPr>
        <w:t>Решемском сельском поселении</w:t>
      </w:r>
      <w:r w:rsidRPr="00307067">
        <w:rPr>
          <w:rFonts w:ascii="Times New Roman" w:eastAsia="Times New Roman" w:hAnsi="Times New Roman" w:cs="Times New Roman"/>
          <w:color w:val="000000"/>
          <w:sz w:val="24"/>
          <w:szCs w:val="24"/>
          <w:lang w:eastAsia="ru-RU"/>
        </w:rPr>
        <w:t xml:space="preserve"> не планируется.</w:t>
      </w:r>
    </w:p>
    <w:p w:rsidR="00824E37" w:rsidRDefault="00824E37" w:rsidP="003C5BA4"/>
    <w:p w:rsidR="003E0833" w:rsidRDefault="003E0833" w:rsidP="003C5BA4"/>
    <w:p w:rsidR="003E0833" w:rsidRDefault="003E0833" w:rsidP="003C5BA4"/>
    <w:p w:rsidR="006007D7" w:rsidRDefault="006007D7" w:rsidP="003C5BA4"/>
    <w:p w:rsidR="00D12B8F" w:rsidRDefault="00D12B8F" w:rsidP="003C5BA4"/>
    <w:p w:rsidR="00D12B8F" w:rsidRDefault="00D12B8F" w:rsidP="003C5BA4"/>
    <w:p w:rsidR="00D12B8F" w:rsidRDefault="00D12B8F" w:rsidP="003C5BA4"/>
    <w:p w:rsidR="00D12B8F" w:rsidRDefault="00D12B8F" w:rsidP="003C5BA4"/>
    <w:p w:rsidR="00D12B8F" w:rsidRDefault="00D12B8F" w:rsidP="003C5BA4"/>
    <w:p w:rsidR="00D12B8F" w:rsidRDefault="00D12B8F" w:rsidP="003C5BA4"/>
    <w:p w:rsidR="00D12B8F" w:rsidRDefault="00D12B8F" w:rsidP="003C5BA4"/>
    <w:p w:rsidR="00D12B8F" w:rsidRDefault="00D12B8F"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B4737D" w:rsidRDefault="00B4737D" w:rsidP="003C5BA4"/>
    <w:p w:rsidR="00D12B8F" w:rsidRDefault="00D12B8F" w:rsidP="003C5BA4"/>
    <w:p w:rsidR="00D12B8F" w:rsidRDefault="00D12B8F" w:rsidP="003C5BA4"/>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5" w:name="_Toc130558052"/>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Существующие и перспективные балансы тепловой мощности источников тепловой энергии и тепловой нагрузки потребителей.</w:t>
      </w:r>
      <w:bookmarkEnd w:id="25"/>
    </w:p>
    <w:p w:rsidR="00AB304F" w:rsidRDefault="00AB304F" w:rsidP="00AB304F"/>
    <w:p w:rsidR="00AB304F" w:rsidRPr="000758DE" w:rsidRDefault="00AB304F" w:rsidP="00D12B8F">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6" w:name="_Toc130558053"/>
      <w:r w:rsidRPr="000758DE">
        <w:rPr>
          <w:rFonts w:ascii="Times New Roman" w:eastAsia="Times New Roman" w:hAnsi="Times New Roman" w:cs="Times New Roman"/>
          <w:bCs/>
          <w:i/>
          <w:color w:val="auto"/>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26"/>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hAnsi="Times New Roman" w:cs="Times New Roman"/>
          <w:sz w:val="24"/>
          <w:szCs w:val="24"/>
        </w:rPr>
        <w:t xml:space="preserve">Баланс тепловой мощности и тепловой нагрузки потребителей приведен в таблице </w:t>
      </w:r>
      <w:r>
        <w:rPr>
          <w:rFonts w:ascii="Times New Roman" w:hAnsi="Times New Roman" w:cs="Times New Roman"/>
          <w:sz w:val="24"/>
          <w:szCs w:val="24"/>
        </w:rPr>
        <w:t>4.1</w:t>
      </w:r>
      <w:r w:rsidRPr="00D11815">
        <w:rPr>
          <w:rFonts w:ascii="Times New Roman" w:hAnsi="Times New Roman" w:cs="Times New Roman"/>
          <w:sz w:val="24"/>
          <w:szCs w:val="24"/>
        </w:rPr>
        <w:t>.</w:t>
      </w:r>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eastAsia="Microsoft YaHei" w:hAnsi="Times New Roman" w:cs="Times New Roman"/>
          <w:bCs/>
          <w:spacing w:val="-5"/>
          <w:sz w:val="24"/>
          <w:szCs w:val="24"/>
        </w:rPr>
        <w:t xml:space="preserve">Таблица </w:t>
      </w:r>
      <w:r>
        <w:rPr>
          <w:rFonts w:ascii="Times New Roman" w:eastAsia="Microsoft YaHei" w:hAnsi="Times New Roman" w:cs="Times New Roman"/>
          <w:bCs/>
          <w:spacing w:val="-5"/>
          <w:sz w:val="24"/>
          <w:szCs w:val="24"/>
        </w:rPr>
        <w:t>4.1.</w:t>
      </w:r>
      <w:r w:rsidRPr="00D11815">
        <w:rPr>
          <w:rFonts w:ascii="Times New Roman" w:eastAsia="Microsoft YaHei" w:hAnsi="Times New Roman" w:cs="Times New Roman"/>
          <w:bCs/>
          <w:sz w:val="24"/>
          <w:szCs w:val="24"/>
        </w:rPr>
        <w:t xml:space="preserve"> – </w:t>
      </w:r>
      <w:r w:rsidR="00045B94">
        <w:rPr>
          <w:rFonts w:ascii="Times New Roman" w:eastAsia="Microsoft YaHei" w:hAnsi="Times New Roman" w:cs="Times New Roman"/>
          <w:bCs/>
          <w:sz w:val="24"/>
          <w:szCs w:val="24"/>
        </w:rPr>
        <w:t>Технологический баланс</w:t>
      </w:r>
      <w:r w:rsidRPr="00D11815">
        <w:rPr>
          <w:rFonts w:ascii="Times New Roman" w:eastAsia="Microsoft YaHei" w:hAnsi="Times New Roman" w:cs="Times New Roman"/>
          <w:bCs/>
          <w:sz w:val="24"/>
          <w:szCs w:val="24"/>
        </w:rPr>
        <w:t xml:space="preserve"> системы теплоснабжения</w:t>
      </w:r>
    </w:p>
    <w:tbl>
      <w:tblPr>
        <w:tblW w:w="9399" w:type="dxa"/>
        <w:tblInd w:w="108" w:type="dxa"/>
        <w:tblLook w:val="04A0" w:firstRow="1" w:lastRow="0" w:firstColumn="1" w:lastColumn="0" w:noHBand="0" w:noVBand="1"/>
      </w:tblPr>
      <w:tblGrid>
        <w:gridCol w:w="4820"/>
        <w:gridCol w:w="1187"/>
        <w:gridCol w:w="1160"/>
        <w:gridCol w:w="1116"/>
        <w:gridCol w:w="1116"/>
      </w:tblGrid>
      <w:tr w:rsidR="00045B94" w:rsidRPr="00045B94" w:rsidTr="000B208A">
        <w:trPr>
          <w:trHeight w:val="312"/>
        </w:trPr>
        <w:tc>
          <w:tcPr>
            <w:tcW w:w="9399" w:type="dxa"/>
            <w:gridSpan w:val="5"/>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sz w:val="24"/>
                <w:szCs w:val="24"/>
                <w:lang w:eastAsia="ru-RU"/>
              </w:rPr>
            </w:pPr>
            <w:r w:rsidRPr="00045B94">
              <w:rPr>
                <w:rFonts w:ascii="Times New Roman" w:eastAsia="Times New Roman" w:hAnsi="Times New Roman" w:cs="Times New Roman"/>
                <w:bCs/>
                <w:color w:val="000000"/>
                <w:sz w:val="24"/>
                <w:szCs w:val="24"/>
                <w:lang w:eastAsia="ru-RU"/>
              </w:rPr>
              <w:t>Котельная участковой больницы с. Решма, ул. Ленина, д. 3</w:t>
            </w: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187"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Произведено тепловой энергии (выработка)</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1265,072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1434,999</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1368,655</w:t>
            </w:r>
          </w:p>
        </w:tc>
      </w:tr>
      <w:tr w:rsidR="00045B94" w:rsidRPr="00045B94" w:rsidTr="00045B94">
        <w:trPr>
          <w:trHeight w:val="645"/>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Собственные 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73,071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81,948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80,627</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с коллекторов</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1192,001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1353,051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1288,028</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тепловой энергии потребителям (полезный отпуск)</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959,375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1052,239</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1100,199</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отопление</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959,375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1052,239</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1100,199</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ГВС</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xml:space="preserve">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Общие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232,626</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300,812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187,829</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389,42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389,42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389,42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Свернормативные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Хознужды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Себестоимость 1 Гкал</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4406,59</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4468,21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4661,3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Тариф</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4507,24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4556,16</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4634,8</w:t>
            </w:r>
          </w:p>
        </w:tc>
      </w:tr>
      <w:tr w:rsidR="00045B94" w:rsidRPr="00045B94" w:rsidTr="000B208A">
        <w:trPr>
          <w:trHeight w:val="312"/>
        </w:trPr>
        <w:tc>
          <w:tcPr>
            <w:tcW w:w="9399" w:type="dxa"/>
            <w:gridSpan w:val="5"/>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sz w:val="24"/>
                <w:szCs w:val="24"/>
                <w:lang w:eastAsia="ru-RU"/>
              </w:rPr>
            </w:pPr>
            <w:r w:rsidRPr="00045B94">
              <w:rPr>
                <w:rFonts w:ascii="Times New Roman" w:eastAsia="Times New Roman" w:hAnsi="Times New Roman" w:cs="Times New Roman"/>
                <w:bCs/>
                <w:color w:val="000000"/>
                <w:sz w:val="24"/>
                <w:szCs w:val="24"/>
                <w:lang w:eastAsia="ru-RU"/>
              </w:rPr>
              <w:t>Котельная дома культуры с. Решма, ул. Ленина, д. 53</w:t>
            </w: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187"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Произведено тепловой энергии (выработка)</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185,961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207,847</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215,286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Собственные 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5,303</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12,872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с коллекторов</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185,961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202,544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202,414</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тепловой энергии потребителям (полезный отпуск)</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185,961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202,544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202,414</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отопление</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185,961</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202,544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202,414</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ГВС</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Общие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lastRenderedPageBreak/>
              <w:t>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Свернормативные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Хознужды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Себестоимость 1 Гкал</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5585,72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5834,18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6746,06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Тариф</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6376,05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6523,75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6686,84</w:t>
            </w:r>
          </w:p>
        </w:tc>
      </w:tr>
      <w:tr w:rsidR="00045B94" w:rsidRPr="00045B94" w:rsidTr="000B208A">
        <w:trPr>
          <w:trHeight w:val="312"/>
        </w:trPr>
        <w:tc>
          <w:tcPr>
            <w:tcW w:w="9399" w:type="dxa"/>
            <w:gridSpan w:val="5"/>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sz w:val="24"/>
                <w:szCs w:val="24"/>
                <w:lang w:eastAsia="ru-RU"/>
              </w:rPr>
            </w:pPr>
            <w:r w:rsidRPr="00045B94">
              <w:rPr>
                <w:rFonts w:ascii="Times New Roman" w:eastAsia="Times New Roman" w:hAnsi="Times New Roman" w:cs="Times New Roman"/>
                <w:bCs/>
                <w:color w:val="000000"/>
                <w:sz w:val="24"/>
                <w:szCs w:val="24"/>
                <w:lang w:eastAsia="ru-RU"/>
              </w:rPr>
              <w:t>Котельная детского сада с. Решма, пер. Совхозный, д. 3, стр. 1</w:t>
            </w: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187"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1116"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Произведено тепловой энергии (выработка)</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127,424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131,558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124,592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Собственные 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1,054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1,088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с коллекторов</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126,372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130,47</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123,562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Отпуск тепловой энергии потребителям (полезный отпуск)</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115,268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116,335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113,516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отопление</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112,82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110,635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108,543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ГВС</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137,64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82,14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71,04</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Общие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11,102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14,135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10,046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14,24</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11,3</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Свернормативные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Хознужды</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Себестоимость 1 Гкал</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5585,72</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5834,18</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6746,06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Тариф</w:t>
            </w:r>
          </w:p>
        </w:tc>
        <w:tc>
          <w:tcPr>
            <w:tcW w:w="1187"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6376,05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6523,75</w:t>
            </w:r>
          </w:p>
        </w:tc>
        <w:tc>
          <w:tcPr>
            <w:tcW w:w="1116"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6686,84</w:t>
            </w:r>
          </w:p>
        </w:tc>
      </w:tr>
    </w:tbl>
    <w:p w:rsidR="00AB304F" w:rsidRPr="00321267" w:rsidRDefault="00321267" w:rsidP="007F0C5C">
      <w:pPr>
        <w:rPr>
          <w:rFonts w:ascii="Times New Roman" w:hAnsi="Times New Roman" w:cs="Times New Roman"/>
          <w:sz w:val="24"/>
          <w:szCs w:val="24"/>
        </w:rPr>
      </w:pPr>
      <w:r w:rsidRPr="00321267">
        <w:rPr>
          <w:rFonts w:ascii="Times New Roman" w:hAnsi="Times New Roman" w:cs="Times New Roman"/>
          <w:sz w:val="24"/>
          <w:szCs w:val="24"/>
        </w:rPr>
        <w:t>Котельная ФГБУЗ МЦ «Решма» ФМБА России</w:t>
      </w:r>
    </w:p>
    <w:tbl>
      <w:tblPr>
        <w:tblW w:w="936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820"/>
        <w:gridCol w:w="1701"/>
        <w:gridCol w:w="1417"/>
        <w:gridCol w:w="1425"/>
      </w:tblGrid>
      <w:tr w:rsidR="00321267" w:rsidRPr="00321267" w:rsidTr="00321267">
        <w:tc>
          <w:tcPr>
            <w:tcW w:w="4820" w:type="dxa"/>
            <w:tcBorders>
              <w:top w:val="single" w:sz="4" w:space="0" w:color="auto"/>
              <w:left w:val="single" w:sz="4" w:space="0" w:color="auto"/>
              <w:bottom w:val="single" w:sz="4" w:space="0" w:color="auto"/>
              <w:right w:val="single" w:sz="4" w:space="0" w:color="auto"/>
            </w:tcBorders>
          </w:tcPr>
          <w:p w:rsidR="00321267" w:rsidRPr="00321267" w:rsidRDefault="00321267" w:rsidP="00321267">
            <w:pPr>
              <w:rPr>
                <w:rFonts w:ascii="Times New Roman" w:hAnsi="Times New Roman" w:cs="Times New Roman"/>
                <w:sz w:val="24"/>
                <w:szCs w:val="24"/>
              </w:rPr>
            </w:pPr>
            <w:r w:rsidRPr="00321267">
              <w:rPr>
                <w:rFonts w:ascii="Times New Roman" w:hAnsi="Times New Roman" w:cs="Times New Roman"/>
                <w:sz w:val="24"/>
                <w:szCs w:val="24"/>
              </w:rPr>
              <w:t xml:space="preserve">Показатели </w:t>
            </w:r>
          </w:p>
        </w:tc>
        <w:tc>
          <w:tcPr>
            <w:tcW w:w="1701" w:type="dxa"/>
            <w:tcBorders>
              <w:top w:val="single" w:sz="4" w:space="0" w:color="auto"/>
              <w:left w:val="single" w:sz="4" w:space="0" w:color="auto"/>
              <w:bottom w:val="single" w:sz="4" w:space="0" w:color="auto"/>
              <w:right w:val="single" w:sz="4" w:space="0" w:color="auto"/>
            </w:tcBorders>
          </w:tcPr>
          <w:p w:rsidR="00321267" w:rsidRPr="00321267" w:rsidRDefault="00321267" w:rsidP="00321267">
            <w:pPr>
              <w:jc w:val="center"/>
              <w:rPr>
                <w:rFonts w:ascii="Times New Roman" w:hAnsi="Times New Roman" w:cs="Times New Roman"/>
                <w:sz w:val="24"/>
                <w:szCs w:val="24"/>
              </w:rPr>
            </w:pPr>
            <w:r>
              <w:rPr>
                <w:rFonts w:ascii="Times New Roman" w:hAnsi="Times New Roman" w:cs="Times New Roman"/>
                <w:sz w:val="24"/>
                <w:szCs w:val="24"/>
              </w:rPr>
              <w:t>2020 г.</w:t>
            </w:r>
          </w:p>
        </w:tc>
        <w:tc>
          <w:tcPr>
            <w:tcW w:w="1417" w:type="dxa"/>
            <w:tcBorders>
              <w:top w:val="single" w:sz="4" w:space="0" w:color="auto"/>
              <w:left w:val="single" w:sz="4" w:space="0" w:color="auto"/>
              <w:bottom w:val="single" w:sz="4" w:space="0" w:color="auto"/>
              <w:right w:val="single" w:sz="4" w:space="0" w:color="auto"/>
            </w:tcBorders>
          </w:tcPr>
          <w:p w:rsidR="00321267" w:rsidRPr="00321267" w:rsidRDefault="00321267" w:rsidP="00321267">
            <w:pPr>
              <w:jc w:val="center"/>
              <w:rPr>
                <w:rFonts w:ascii="Times New Roman" w:hAnsi="Times New Roman" w:cs="Times New Roman"/>
                <w:sz w:val="24"/>
                <w:szCs w:val="24"/>
              </w:rPr>
            </w:pPr>
            <w:r w:rsidRPr="00321267">
              <w:rPr>
                <w:rFonts w:ascii="Times New Roman" w:hAnsi="Times New Roman" w:cs="Times New Roman"/>
                <w:sz w:val="24"/>
                <w:szCs w:val="24"/>
              </w:rPr>
              <w:t>202</w:t>
            </w:r>
            <w:r>
              <w:rPr>
                <w:rFonts w:ascii="Times New Roman" w:hAnsi="Times New Roman" w:cs="Times New Roman"/>
                <w:sz w:val="24"/>
                <w:szCs w:val="24"/>
              </w:rPr>
              <w:t>1</w:t>
            </w:r>
            <w:r w:rsidRPr="00321267">
              <w:rPr>
                <w:rFonts w:ascii="Times New Roman" w:hAnsi="Times New Roman" w:cs="Times New Roman"/>
                <w:sz w:val="24"/>
                <w:szCs w:val="24"/>
              </w:rPr>
              <w:t xml:space="preserve"> г.</w:t>
            </w:r>
          </w:p>
        </w:tc>
        <w:tc>
          <w:tcPr>
            <w:tcW w:w="1425" w:type="dxa"/>
            <w:tcBorders>
              <w:top w:val="single" w:sz="4" w:space="0" w:color="auto"/>
              <w:left w:val="single" w:sz="4" w:space="0" w:color="auto"/>
              <w:bottom w:val="single" w:sz="4" w:space="0" w:color="auto"/>
              <w:right w:val="single" w:sz="4" w:space="0" w:color="auto"/>
            </w:tcBorders>
          </w:tcPr>
          <w:p w:rsidR="00321267" w:rsidRPr="00321267" w:rsidRDefault="00321267" w:rsidP="00321267">
            <w:pPr>
              <w:jc w:val="center"/>
              <w:rPr>
                <w:rFonts w:ascii="Times New Roman" w:hAnsi="Times New Roman" w:cs="Times New Roman"/>
                <w:sz w:val="24"/>
                <w:szCs w:val="24"/>
              </w:rPr>
            </w:pPr>
            <w:r w:rsidRPr="00321267">
              <w:rPr>
                <w:rFonts w:ascii="Times New Roman" w:hAnsi="Times New Roman" w:cs="Times New Roman"/>
                <w:sz w:val="24"/>
                <w:szCs w:val="24"/>
              </w:rPr>
              <w:t>202</w:t>
            </w:r>
            <w:r>
              <w:rPr>
                <w:rFonts w:ascii="Times New Roman" w:hAnsi="Times New Roman" w:cs="Times New Roman"/>
                <w:sz w:val="24"/>
                <w:szCs w:val="24"/>
              </w:rPr>
              <w:t>2</w:t>
            </w:r>
            <w:r w:rsidRPr="00321267">
              <w:rPr>
                <w:rFonts w:ascii="Times New Roman" w:hAnsi="Times New Roman" w:cs="Times New Roman"/>
                <w:sz w:val="24"/>
                <w:szCs w:val="24"/>
              </w:rPr>
              <w:t xml:space="preserve"> г.</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Установленная мощность источника тепловой</w:t>
            </w:r>
            <w:r w:rsidRPr="00321267">
              <w:rPr>
                <w:rFonts w:ascii="Times New Roman" w:eastAsia="Times New Roman" w:hAnsi="Times New Roman" w:cs="Times New Roman"/>
                <w:color w:val="000000"/>
                <w:sz w:val="24"/>
                <w:szCs w:val="24"/>
                <w:lang w:eastAsia="ru-RU"/>
              </w:rPr>
              <w:br/>
              <w:t xml:space="preserve">энергии, Гкал/час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33,675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33,675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33,675</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Располагаемая мощность источника</w:t>
            </w:r>
            <w:r w:rsidRPr="00321267">
              <w:rPr>
                <w:rFonts w:ascii="Times New Roman" w:eastAsia="Times New Roman" w:hAnsi="Times New Roman" w:cs="Times New Roman"/>
                <w:color w:val="000000"/>
                <w:sz w:val="24"/>
                <w:szCs w:val="24"/>
                <w:lang w:eastAsia="ru-RU"/>
              </w:rPr>
              <w:br/>
              <w:t xml:space="preserve">тепловой энергии, Гкал/час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29,443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29,443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29,443</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Мощность нетто, Гкал/ч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29,246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29,246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29,246</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Подключенная тепловая нагрузка, Гкал/ч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13,909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13,909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13,909</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Часовые потери тепловой энергии в</w:t>
            </w:r>
            <w:r w:rsidRPr="00321267">
              <w:rPr>
                <w:rFonts w:ascii="Times New Roman" w:eastAsia="Times New Roman" w:hAnsi="Times New Roman" w:cs="Times New Roman"/>
                <w:color w:val="000000"/>
                <w:sz w:val="24"/>
                <w:szCs w:val="24"/>
                <w:lang w:eastAsia="ru-RU"/>
              </w:rPr>
              <w:br/>
              <w:t xml:space="preserve">тепловых сетях, Гкал/ч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0,621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0,621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0,621</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Потребление тепловой энергии</w:t>
            </w:r>
            <w:r w:rsidRPr="00321267">
              <w:rPr>
                <w:rFonts w:ascii="Times New Roman" w:eastAsia="Times New Roman" w:hAnsi="Times New Roman" w:cs="Times New Roman"/>
                <w:color w:val="000000"/>
                <w:sz w:val="24"/>
                <w:szCs w:val="24"/>
                <w:lang w:eastAsia="ru-RU"/>
              </w:rPr>
              <w:br/>
              <w:t xml:space="preserve">на отопление, вентиляцию, ГВС Гкал/год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39352,74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39352,74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39352,74</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Потери в тепловых сетях, Гкал/год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4196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4196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4196</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Собственные нужды источника тепловой</w:t>
            </w:r>
            <w:r w:rsidRPr="00321267">
              <w:rPr>
                <w:rFonts w:ascii="Times New Roman" w:eastAsia="Times New Roman" w:hAnsi="Times New Roman" w:cs="Times New Roman"/>
                <w:color w:val="000000"/>
                <w:sz w:val="24"/>
                <w:szCs w:val="24"/>
                <w:lang w:eastAsia="ru-RU"/>
              </w:rPr>
              <w:br/>
              <w:t xml:space="preserve">энергии, Гкал/год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599,9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599,9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599,9</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Величина производства тепловой энергии,</w:t>
            </w:r>
            <w:r w:rsidRPr="00321267">
              <w:rPr>
                <w:rFonts w:ascii="Times New Roman" w:eastAsia="Times New Roman" w:hAnsi="Times New Roman" w:cs="Times New Roman"/>
                <w:color w:val="000000"/>
                <w:sz w:val="24"/>
                <w:szCs w:val="24"/>
                <w:lang w:eastAsia="ru-RU"/>
              </w:rPr>
              <w:br/>
              <w:t xml:space="preserve">Гкал/год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44148,65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44148,65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44148,65</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Резерв тепловой мощности, Гкал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14,72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14,72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14,72</w:t>
            </w:r>
          </w:p>
        </w:tc>
      </w:tr>
      <w:tr w:rsidR="00321267" w:rsidRPr="00321267" w:rsidTr="00321267">
        <w:tc>
          <w:tcPr>
            <w:tcW w:w="4820"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Резерв тепловой мощности, % </w:t>
            </w:r>
          </w:p>
        </w:tc>
        <w:tc>
          <w:tcPr>
            <w:tcW w:w="1701"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49,9 </w:t>
            </w:r>
          </w:p>
        </w:tc>
        <w:tc>
          <w:tcPr>
            <w:tcW w:w="1417"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 xml:space="preserve">49,9 </w:t>
            </w:r>
          </w:p>
        </w:tc>
        <w:tc>
          <w:tcPr>
            <w:tcW w:w="1425" w:type="dxa"/>
            <w:tcBorders>
              <w:top w:val="single" w:sz="4" w:space="0" w:color="auto"/>
              <w:left w:val="single" w:sz="4" w:space="0" w:color="auto"/>
              <w:bottom w:val="single" w:sz="4" w:space="0" w:color="auto"/>
              <w:right w:val="single" w:sz="4" w:space="0" w:color="auto"/>
            </w:tcBorders>
            <w:vAlign w:val="center"/>
            <w:hideMark/>
          </w:tcPr>
          <w:p w:rsidR="00321267" w:rsidRPr="00321267" w:rsidRDefault="00321267" w:rsidP="00321267">
            <w:pPr>
              <w:spacing w:after="0" w:line="240" w:lineRule="auto"/>
              <w:rPr>
                <w:rFonts w:ascii="Times New Roman" w:eastAsia="Times New Roman" w:hAnsi="Times New Roman" w:cs="Times New Roman"/>
                <w:sz w:val="24"/>
                <w:szCs w:val="24"/>
                <w:lang w:eastAsia="ru-RU"/>
              </w:rPr>
            </w:pPr>
            <w:r w:rsidRPr="00321267">
              <w:rPr>
                <w:rFonts w:ascii="Times New Roman" w:eastAsia="Times New Roman" w:hAnsi="Times New Roman" w:cs="Times New Roman"/>
                <w:color w:val="000000"/>
                <w:sz w:val="24"/>
                <w:szCs w:val="24"/>
                <w:lang w:eastAsia="ru-RU"/>
              </w:rPr>
              <w:t>49,9</w:t>
            </w:r>
          </w:p>
        </w:tc>
      </w:tr>
    </w:tbl>
    <w:p w:rsidR="00321267" w:rsidRDefault="00321267" w:rsidP="007F0C5C"/>
    <w:p w:rsidR="00321267" w:rsidRDefault="00321267" w:rsidP="007F0C5C"/>
    <w:p w:rsidR="00321267" w:rsidRDefault="00321267" w:rsidP="007F0C5C"/>
    <w:p w:rsidR="00526FA2" w:rsidRPr="00D11815" w:rsidRDefault="00526FA2" w:rsidP="00526FA2">
      <w:pPr>
        <w:spacing w:line="240" w:lineRule="auto"/>
        <w:ind w:firstLine="709"/>
        <w:rPr>
          <w:rFonts w:ascii="Times New Roman" w:hAnsi="Times New Roman" w:cs="Times New Roman"/>
          <w:sz w:val="24"/>
          <w:szCs w:val="24"/>
        </w:rPr>
      </w:pPr>
      <w:r w:rsidRPr="00D11815">
        <w:rPr>
          <w:rFonts w:ascii="Times New Roman" w:eastAsia="Microsoft YaHei" w:hAnsi="Times New Roman" w:cs="Times New Roman"/>
          <w:bCs/>
          <w:spacing w:val="-5"/>
          <w:sz w:val="24"/>
          <w:szCs w:val="24"/>
        </w:rPr>
        <w:lastRenderedPageBreak/>
        <w:t xml:space="preserve">Таблица </w:t>
      </w:r>
      <w:r>
        <w:rPr>
          <w:rFonts w:ascii="Times New Roman" w:eastAsia="Microsoft YaHei" w:hAnsi="Times New Roman" w:cs="Times New Roman"/>
          <w:bCs/>
          <w:spacing w:val="-5"/>
          <w:sz w:val="24"/>
          <w:szCs w:val="24"/>
        </w:rPr>
        <w:t>4.2.</w:t>
      </w:r>
      <w:r w:rsidRPr="00D11815">
        <w:rPr>
          <w:rFonts w:ascii="Times New Roman" w:eastAsia="Microsoft YaHei" w:hAnsi="Times New Roman" w:cs="Times New Roman"/>
          <w:bCs/>
          <w:sz w:val="24"/>
          <w:szCs w:val="24"/>
        </w:rPr>
        <w:t xml:space="preserve"> – </w:t>
      </w:r>
      <w:r>
        <w:rPr>
          <w:rFonts w:ascii="Times New Roman" w:eastAsia="Microsoft YaHei" w:hAnsi="Times New Roman" w:cs="Times New Roman"/>
          <w:bCs/>
          <w:sz w:val="24"/>
          <w:szCs w:val="24"/>
        </w:rPr>
        <w:t xml:space="preserve">Фактические показатели расхода энергоресурсов за </w:t>
      </w:r>
      <w:r w:rsidR="00045B94">
        <w:rPr>
          <w:rFonts w:ascii="Times New Roman" w:eastAsia="Microsoft YaHei" w:hAnsi="Times New Roman" w:cs="Times New Roman"/>
          <w:bCs/>
          <w:sz w:val="24"/>
          <w:szCs w:val="24"/>
        </w:rPr>
        <w:t>2020-2022 г</w:t>
      </w:r>
      <w:r>
        <w:rPr>
          <w:rFonts w:ascii="Times New Roman" w:eastAsia="Microsoft YaHei" w:hAnsi="Times New Roman" w:cs="Times New Roman"/>
          <w:bCs/>
          <w:sz w:val="24"/>
          <w:szCs w:val="24"/>
        </w:rPr>
        <w:t>.</w:t>
      </w:r>
      <w:r w:rsidR="00045B94">
        <w:rPr>
          <w:rFonts w:ascii="Times New Roman" w:eastAsia="Microsoft YaHei" w:hAnsi="Times New Roman" w:cs="Times New Roman"/>
          <w:bCs/>
          <w:sz w:val="24"/>
          <w:szCs w:val="24"/>
        </w:rPr>
        <w:t>г.</w:t>
      </w:r>
    </w:p>
    <w:tbl>
      <w:tblPr>
        <w:tblW w:w="9534" w:type="dxa"/>
        <w:tblInd w:w="108" w:type="dxa"/>
        <w:tblLook w:val="04A0" w:firstRow="1" w:lastRow="0" w:firstColumn="1" w:lastColumn="0" w:noHBand="0" w:noVBand="1"/>
      </w:tblPr>
      <w:tblGrid>
        <w:gridCol w:w="4820"/>
        <w:gridCol w:w="1434"/>
        <w:gridCol w:w="1160"/>
        <w:gridCol w:w="1060"/>
        <w:gridCol w:w="1060"/>
      </w:tblGrid>
      <w:tr w:rsidR="00045B94" w:rsidRPr="00045B94" w:rsidTr="000B208A">
        <w:trPr>
          <w:trHeight w:val="312"/>
        </w:trPr>
        <w:tc>
          <w:tcPr>
            <w:tcW w:w="9534" w:type="dxa"/>
            <w:gridSpan w:val="5"/>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sz w:val="20"/>
                <w:szCs w:val="20"/>
                <w:lang w:eastAsia="ru-RU"/>
              </w:rPr>
            </w:pPr>
            <w:r w:rsidRPr="00045B94">
              <w:rPr>
                <w:rFonts w:ascii="Times New Roman" w:eastAsia="Times New Roman" w:hAnsi="Times New Roman" w:cs="Times New Roman"/>
                <w:bCs/>
                <w:color w:val="000000"/>
                <w:sz w:val="24"/>
                <w:szCs w:val="24"/>
                <w:lang w:eastAsia="ru-RU"/>
              </w:rPr>
              <w:t>Котельная участковой больницы с. Решма, ул. Ленина, д. 3</w:t>
            </w: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434"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натурального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тыс.м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166,931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189,923</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183,642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1,16941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1,16594</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1,17184</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195,21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221,438</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215,199</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Усредненный удельный расход топлива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кг.у.т/Гкал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154,31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154,31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157,23</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Электроэнергия</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Электроэнергия</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xml:space="preserve"> тыс.кВтч</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82,108</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85,361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85,562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кг.у.т.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электроэнергии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кВтч/Гкал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68,882</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63,088</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66,429</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Вода</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Водоснабжение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водоснабжения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м</w:t>
            </w:r>
            <w:r w:rsidRPr="00045B94">
              <w:rPr>
                <w:rFonts w:ascii="Times New Roman" w:eastAsia="Times New Roman" w:hAnsi="Times New Roman" w:cs="Times New Roman"/>
                <w:bCs/>
                <w:color w:val="000000"/>
                <w:sz w:val="24"/>
                <w:szCs w:val="24"/>
                <w:vertAlign w:val="superscript"/>
                <w:lang w:eastAsia="ru-RU"/>
              </w:rPr>
              <w:t>3</w:t>
            </w:r>
            <w:r w:rsidRPr="00045B94">
              <w:rPr>
                <w:rFonts w:ascii="Times New Roman" w:eastAsia="Times New Roman" w:hAnsi="Times New Roman" w:cs="Times New Roman"/>
                <w:bCs/>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0,02</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0,04</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0,03</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Водоотведение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r>
      <w:tr w:rsidR="00045B94" w:rsidRPr="00045B94" w:rsidTr="00045B94">
        <w:trPr>
          <w:trHeight w:val="312"/>
        </w:trPr>
        <w:tc>
          <w:tcPr>
            <w:tcW w:w="4820" w:type="dxa"/>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p>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Котельная дома культуры с.</w:t>
            </w:r>
            <w:r>
              <w:rPr>
                <w:rFonts w:ascii="Times New Roman" w:eastAsia="Times New Roman" w:hAnsi="Times New Roman" w:cs="Times New Roman"/>
                <w:bCs/>
                <w:color w:val="000000"/>
                <w:sz w:val="24"/>
                <w:szCs w:val="24"/>
                <w:lang w:eastAsia="ru-RU"/>
              </w:rPr>
              <w:t xml:space="preserve"> Решма, ул.</w:t>
            </w:r>
            <w:r w:rsidRPr="00045B94">
              <w:rPr>
                <w:rFonts w:ascii="Times New Roman" w:eastAsia="Times New Roman" w:hAnsi="Times New Roman" w:cs="Times New Roman"/>
                <w:bCs/>
                <w:color w:val="000000"/>
                <w:sz w:val="24"/>
                <w:szCs w:val="24"/>
                <w:lang w:eastAsia="ru-RU"/>
              </w:rPr>
              <w:t>Ленина, д. 53</w:t>
            </w:r>
          </w:p>
        </w:tc>
        <w:tc>
          <w:tcPr>
            <w:tcW w:w="1434" w:type="dxa"/>
            <w:tcBorders>
              <w:top w:val="nil"/>
              <w:left w:val="nil"/>
              <w:bottom w:val="nil"/>
              <w:right w:val="nil"/>
            </w:tcBorders>
            <w:shd w:val="clear" w:color="auto" w:fill="auto"/>
            <w:noWrap/>
            <w:vAlign w:val="bottom"/>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p>
        </w:tc>
        <w:tc>
          <w:tcPr>
            <w:tcW w:w="1160" w:type="dxa"/>
            <w:tcBorders>
              <w:top w:val="nil"/>
              <w:left w:val="nil"/>
              <w:bottom w:val="nil"/>
              <w:right w:val="nil"/>
            </w:tcBorders>
            <w:shd w:val="clear" w:color="auto" w:fill="auto"/>
            <w:noWrap/>
            <w:vAlign w:val="bottom"/>
            <w:hideMark/>
          </w:tcPr>
          <w:p w:rsidR="00045B94" w:rsidRPr="00045B94" w:rsidRDefault="00045B94" w:rsidP="00045B94">
            <w:pPr>
              <w:spacing w:after="0" w:line="240" w:lineRule="auto"/>
              <w:rPr>
                <w:rFonts w:ascii="Times New Roman" w:eastAsia="Times New Roman" w:hAnsi="Times New Roman" w:cs="Times New Roman"/>
                <w:sz w:val="20"/>
                <w:szCs w:val="20"/>
                <w:lang w:eastAsia="ru-RU"/>
              </w:rPr>
            </w:pPr>
          </w:p>
        </w:tc>
        <w:tc>
          <w:tcPr>
            <w:tcW w:w="1060" w:type="dxa"/>
            <w:tcBorders>
              <w:top w:val="nil"/>
              <w:left w:val="nil"/>
              <w:bottom w:val="nil"/>
              <w:right w:val="nil"/>
            </w:tcBorders>
            <w:shd w:val="clear" w:color="auto" w:fill="auto"/>
            <w:noWrap/>
            <w:vAlign w:val="bottom"/>
            <w:hideMark/>
          </w:tcPr>
          <w:p w:rsidR="00045B94" w:rsidRPr="00045B94" w:rsidRDefault="00045B94" w:rsidP="00045B94">
            <w:pPr>
              <w:spacing w:after="0" w:line="240" w:lineRule="auto"/>
              <w:rPr>
                <w:rFonts w:ascii="Times New Roman" w:eastAsia="Times New Roman" w:hAnsi="Times New Roman" w:cs="Times New Roman"/>
                <w:sz w:val="20"/>
                <w:szCs w:val="20"/>
                <w:lang w:eastAsia="ru-RU"/>
              </w:rPr>
            </w:pPr>
          </w:p>
        </w:tc>
        <w:tc>
          <w:tcPr>
            <w:tcW w:w="1060" w:type="dxa"/>
            <w:tcBorders>
              <w:top w:val="nil"/>
              <w:left w:val="nil"/>
              <w:bottom w:val="nil"/>
              <w:right w:val="nil"/>
            </w:tcBorders>
            <w:shd w:val="clear" w:color="auto" w:fill="auto"/>
            <w:noWrap/>
            <w:vAlign w:val="bottom"/>
            <w:hideMark/>
          </w:tcPr>
          <w:p w:rsidR="00045B94" w:rsidRPr="00045B94" w:rsidRDefault="00045B94" w:rsidP="00045B94">
            <w:pPr>
              <w:spacing w:after="0" w:line="240" w:lineRule="auto"/>
              <w:rPr>
                <w:rFonts w:ascii="Times New Roman" w:eastAsia="Times New Roman" w:hAnsi="Times New Roman" w:cs="Times New Roman"/>
                <w:sz w:val="20"/>
                <w:szCs w:val="20"/>
                <w:lang w:eastAsia="ru-RU"/>
              </w:rPr>
            </w:pP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434"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натурального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тыс.м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24,581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27,533</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28,36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1,16924</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1,16689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1,1732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28,741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32,128</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33,272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Усредненный удельный расход топлива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кг.у.т/Гкал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154,55</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154,55</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154,55</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Электроэнергия</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Электроэнергия</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xml:space="preserve"> тыс.кВтч</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7,081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6,251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7,318</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кг.у.т.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электроэнергии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кВтч/Гкал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38,078</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30,862</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36,154</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Вода</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Водоснабжение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водоснабжения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м</w:t>
            </w:r>
            <w:r w:rsidRPr="00045B94">
              <w:rPr>
                <w:rFonts w:ascii="Times New Roman" w:eastAsia="Times New Roman" w:hAnsi="Times New Roman" w:cs="Times New Roman"/>
                <w:bCs/>
                <w:color w:val="000000"/>
                <w:sz w:val="24"/>
                <w:szCs w:val="24"/>
                <w:vertAlign w:val="superscript"/>
                <w:lang w:eastAsia="ru-RU"/>
              </w:rPr>
              <w:t>3</w:t>
            </w:r>
            <w:r w:rsidRPr="00045B94">
              <w:rPr>
                <w:rFonts w:ascii="Times New Roman" w:eastAsia="Times New Roman" w:hAnsi="Times New Roman" w:cs="Times New Roman"/>
                <w:bCs/>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Водоотведение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r>
      <w:tr w:rsidR="00045B94" w:rsidRPr="00045B94" w:rsidTr="000B208A">
        <w:trPr>
          <w:trHeight w:val="312"/>
        </w:trPr>
        <w:tc>
          <w:tcPr>
            <w:tcW w:w="9534" w:type="dxa"/>
            <w:gridSpan w:val="5"/>
            <w:tcBorders>
              <w:top w:val="nil"/>
              <w:left w:val="nil"/>
              <w:bottom w:val="nil"/>
              <w:right w:val="nil"/>
            </w:tcBorders>
            <w:shd w:val="clear" w:color="auto" w:fill="auto"/>
            <w:noWrap/>
            <w:vAlign w:val="center"/>
            <w:hideMark/>
          </w:tcPr>
          <w:p w:rsidR="00045B94" w:rsidRPr="00045B94" w:rsidRDefault="00045B94" w:rsidP="00045B94">
            <w:pPr>
              <w:spacing w:after="0" w:line="240" w:lineRule="auto"/>
              <w:rPr>
                <w:rFonts w:ascii="Times New Roman" w:eastAsia="Times New Roman" w:hAnsi="Times New Roman" w:cs="Times New Roman"/>
                <w:sz w:val="20"/>
                <w:szCs w:val="20"/>
                <w:lang w:eastAsia="ru-RU"/>
              </w:rPr>
            </w:pPr>
            <w:r w:rsidRPr="00045B94">
              <w:rPr>
                <w:rFonts w:ascii="Times New Roman" w:eastAsia="Times New Roman" w:hAnsi="Times New Roman" w:cs="Times New Roman"/>
                <w:bCs/>
                <w:color w:val="000000"/>
                <w:sz w:val="24"/>
                <w:szCs w:val="24"/>
                <w:lang w:eastAsia="ru-RU"/>
              </w:rPr>
              <w:t>Котельная детского сада с. Решма, пер. Совхозный, д. 3, стр. 1</w:t>
            </w:r>
          </w:p>
        </w:tc>
      </w:tr>
      <w:tr w:rsidR="00045B94" w:rsidRPr="00045B94" w:rsidTr="00045B94">
        <w:trPr>
          <w:trHeight w:val="312"/>
        </w:trPr>
        <w:tc>
          <w:tcPr>
            <w:tcW w:w="482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xml:space="preserve">Показатели </w:t>
            </w:r>
          </w:p>
        </w:tc>
        <w:tc>
          <w:tcPr>
            <w:tcW w:w="1434"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Ед.  изм.</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2020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2021 г.</w:t>
            </w:r>
          </w:p>
        </w:tc>
        <w:tc>
          <w:tcPr>
            <w:tcW w:w="1060" w:type="dxa"/>
            <w:tcBorders>
              <w:top w:val="single" w:sz="8" w:space="0" w:color="auto"/>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2022 г.</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натурального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тыс.м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17,679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18,315</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17,26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1,16981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1,16549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1,17202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lastRenderedPageBreak/>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т.у.т.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20,681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21,346</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20,229</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Усредненный удельный расход топлива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кг.у.т/Гкал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162,3</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162,3</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162,3</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Электроэнергия</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Электроэнергия</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xml:space="preserve"> тыс.кВтч</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9,207</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9,729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9,016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кг.у.т.</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электроэнергии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кВтч/Гкал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72,856</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74,569</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72,967</w:t>
            </w:r>
          </w:p>
        </w:tc>
      </w:tr>
      <w:tr w:rsidR="00045B94" w:rsidRPr="00045B94" w:rsidTr="00045B94">
        <w:trPr>
          <w:trHeight w:val="312"/>
        </w:trPr>
        <w:tc>
          <w:tcPr>
            <w:tcW w:w="847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Вода</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 </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Водоснабжение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40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27,4</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32</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Удельный расход водоснабжения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bCs/>
                <w:color w:val="000000"/>
                <w:sz w:val="24"/>
                <w:szCs w:val="24"/>
                <w:lang w:eastAsia="ru-RU"/>
              </w:rPr>
            </w:pPr>
            <w:r w:rsidRPr="00045B94">
              <w:rPr>
                <w:rFonts w:ascii="Times New Roman" w:eastAsia="Times New Roman" w:hAnsi="Times New Roman" w:cs="Times New Roman"/>
                <w:bCs/>
                <w:color w:val="000000"/>
                <w:sz w:val="24"/>
                <w:szCs w:val="24"/>
                <w:lang w:eastAsia="ru-RU"/>
              </w:rPr>
              <w:t>м</w:t>
            </w:r>
            <w:r w:rsidRPr="00045B94">
              <w:rPr>
                <w:rFonts w:ascii="Times New Roman" w:eastAsia="Times New Roman" w:hAnsi="Times New Roman" w:cs="Times New Roman"/>
                <w:bCs/>
                <w:color w:val="000000"/>
                <w:sz w:val="24"/>
                <w:szCs w:val="24"/>
                <w:vertAlign w:val="superscript"/>
                <w:lang w:eastAsia="ru-RU"/>
              </w:rPr>
              <w:t>3</w:t>
            </w:r>
            <w:r w:rsidRPr="00045B94">
              <w:rPr>
                <w:rFonts w:ascii="Times New Roman" w:eastAsia="Times New Roman" w:hAnsi="Times New Roman" w:cs="Times New Roman"/>
                <w:bCs/>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0,32</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0,21</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0,26</w:t>
            </w:r>
          </w:p>
        </w:tc>
      </w:tr>
      <w:tr w:rsidR="00045B94" w:rsidRPr="00045B94" w:rsidTr="00045B94">
        <w:trPr>
          <w:trHeight w:val="312"/>
        </w:trPr>
        <w:tc>
          <w:tcPr>
            <w:tcW w:w="4820" w:type="dxa"/>
            <w:tcBorders>
              <w:top w:val="nil"/>
              <w:left w:val="single" w:sz="8" w:space="0" w:color="auto"/>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Водоотведение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м</w:t>
            </w:r>
            <w:r w:rsidRPr="00045B94">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c>
          <w:tcPr>
            <w:tcW w:w="1060" w:type="dxa"/>
            <w:tcBorders>
              <w:top w:val="nil"/>
              <w:left w:val="nil"/>
              <w:bottom w:val="single" w:sz="8" w:space="0" w:color="auto"/>
              <w:right w:val="single" w:sz="8" w:space="0" w:color="auto"/>
            </w:tcBorders>
            <w:shd w:val="clear" w:color="auto" w:fill="auto"/>
            <w:vAlign w:val="center"/>
            <w:hideMark/>
          </w:tcPr>
          <w:p w:rsidR="00045B94" w:rsidRPr="00045B94" w:rsidRDefault="00045B94" w:rsidP="00045B94">
            <w:pPr>
              <w:spacing w:after="0" w:line="240" w:lineRule="auto"/>
              <w:jc w:val="center"/>
              <w:rPr>
                <w:rFonts w:ascii="Times New Roman" w:eastAsia="Times New Roman" w:hAnsi="Times New Roman" w:cs="Times New Roman"/>
                <w:color w:val="000000"/>
                <w:sz w:val="24"/>
                <w:szCs w:val="24"/>
                <w:lang w:eastAsia="ru-RU"/>
              </w:rPr>
            </w:pPr>
            <w:r w:rsidRPr="00045B94">
              <w:rPr>
                <w:rFonts w:ascii="Times New Roman" w:eastAsia="Times New Roman" w:hAnsi="Times New Roman" w:cs="Times New Roman"/>
                <w:color w:val="000000"/>
                <w:sz w:val="24"/>
                <w:szCs w:val="24"/>
                <w:lang w:eastAsia="ru-RU"/>
              </w:rPr>
              <w:t>0</w:t>
            </w:r>
          </w:p>
        </w:tc>
      </w:tr>
    </w:tbl>
    <w:p w:rsidR="00526FA2" w:rsidRPr="000758DE" w:rsidRDefault="00526FA2" w:rsidP="007F0C5C"/>
    <w:p w:rsidR="00AB304F" w:rsidRPr="000758DE" w:rsidRDefault="00AB304F"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7" w:name="_Toc130558054"/>
      <w:r w:rsidRPr="000758DE">
        <w:rPr>
          <w:rFonts w:ascii="Times New Roman" w:eastAsia="Times New Roman" w:hAnsi="Times New Roman" w:cs="Times New Roman"/>
          <w:bCs/>
          <w:i/>
          <w:color w:val="auto"/>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7"/>
    </w:p>
    <w:p w:rsidR="00D11815" w:rsidRDefault="00D11815" w:rsidP="00D11815">
      <w:pPr>
        <w:spacing w:after="0" w:line="360" w:lineRule="auto"/>
        <w:ind w:firstLine="567"/>
        <w:jc w:val="both"/>
        <w:rPr>
          <w:rFonts w:ascii="Times New Roman" w:eastAsia="Times New Roman" w:hAnsi="Times New Roman" w:cs="Times New Roman"/>
          <w:iCs/>
          <w:sz w:val="24"/>
          <w:szCs w:val="24"/>
        </w:rPr>
      </w:pPr>
    </w:p>
    <w:p w:rsidR="00D11815" w:rsidRPr="00D11815" w:rsidRDefault="00D11815" w:rsidP="00D11815">
      <w:pPr>
        <w:spacing w:after="0" w:line="360" w:lineRule="auto"/>
        <w:ind w:firstLine="567"/>
        <w:jc w:val="both"/>
        <w:rPr>
          <w:rFonts w:ascii="Times New Roman" w:eastAsia="Times New Roman" w:hAnsi="Times New Roman" w:cs="Times New Roman"/>
          <w:iCs/>
          <w:sz w:val="24"/>
          <w:szCs w:val="24"/>
        </w:rPr>
      </w:pPr>
      <w:r w:rsidRPr="00D11815">
        <w:rPr>
          <w:rFonts w:ascii="Times New Roman" w:eastAsia="Times New Roman" w:hAnsi="Times New Roman" w:cs="Times New Roman"/>
          <w:iCs/>
          <w:sz w:val="24"/>
          <w:szCs w:val="24"/>
        </w:rPr>
        <w:t>Основной проблемой в зоне источника теплоснабжения, является большой процент потребителей частного сектора, в следствии чего появляются большие потери в сетях и разбалансировка гидравлического режима. Проблема решается путем перевода потребителей частного сектора на индивидуальную систему отопления.</w:t>
      </w:r>
    </w:p>
    <w:p w:rsidR="00D11815" w:rsidRPr="00D11815" w:rsidRDefault="00D11815" w:rsidP="00D11815">
      <w:pPr>
        <w:tabs>
          <w:tab w:val="left" w:pos="0"/>
        </w:tabs>
        <w:spacing w:after="0" w:line="360" w:lineRule="auto"/>
        <w:ind w:firstLine="709"/>
        <w:jc w:val="both"/>
        <w:rPr>
          <w:rFonts w:ascii="Times New Roman" w:eastAsia="Times New Roman" w:hAnsi="Times New Roman" w:cs="Times New Roman"/>
          <w:sz w:val="24"/>
          <w:szCs w:val="24"/>
          <w:lang w:eastAsia="ru-RU"/>
        </w:rPr>
      </w:pPr>
      <w:r w:rsidRPr="00D11815">
        <w:rPr>
          <w:rFonts w:ascii="Times New Roman" w:eastAsia="Times New Roman" w:hAnsi="Times New Roman" w:cs="Times New Roman"/>
          <w:sz w:val="24"/>
          <w:szCs w:val="24"/>
          <w:lang w:eastAsia="ru-RU"/>
        </w:rPr>
        <w:t>Гидравлический расчет тепловых сетей котельной показал, что при существующих теплогидравлических режимах располагаемых перепадов даже у самых удаленных потребителей достаточно для обеспечения их качественного теплоснабжения.</w:t>
      </w:r>
    </w:p>
    <w:p w:rsidR="00AB304F" w:rsidRDefault="00AB304F" w:rsidP="007F0C5C"/>
    <w:p w:rsidR="00EE7421" w:rsidRDefault="00EE7421" w:rsidP="007F0C5C"/>
    <w:p w:rsidR="00EE7421" w:rsidRDefault="00EE7421" w:rsidP="007F0C5C"/>
    <w:p w:rsidR="00EE7421" w:rsidRDefault="00EE7421" w:rsidP="007F0C5C"/>
    <w:p w:rsidR="00EE7421" w:rsidRDefault="00EE7421" w:rsidP="007F0C5C"/>
    <w:p w:rsidR="00EE7421" w:rsidRDefault="00EE7421" w:rsidP="007F0C5C"/>
    <w:p w:rsidR="00EE7421" w:rsidRDefault="00EE7421" w:rsidP="007F0C5C"/>
    <w:p w:rsidR="00EE7421" w:rsidRDefault="00EE7421" w:rsidP="007F0C5C"/>
    <w:p w:rsidR="00EE7421" w:rsidRDefault="00EE7421" w:rsidP="007F0C5C"/>
    <w:p w:rsidR="00EE7421" w:rsidRPr="000758DE" w:rsidRDefault="00EE7421" w:rsidP="007F0C5C"/>
    <w:p w:rsidR="00AB304F" w:rsidRDefault="00AB304F"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8" w:name="_Toc130558055"/>
      <w:r w:rsidRPr="000758DE">
        <w:rPr>
          <w:rFonts w:ascii="Times New Roman" w:eastAsia="Times New Roman" w:hAnsi="Times New Roman" w:cs="Times New Roman"/>
          <w:bCs/>
          <w:i/>
          <w:color w:val="auto"/>
          <w:sz w:val="24"/>
          <w:szCs w:val="24"/>
        </w:rPr>
        <w:lastRenderedPageBreak/>
        <w:t>в) выводы о резервах (дефицитах) существующей системы теплоснабжения при обеспечении перспективной тепловой нагрузки потребителей.</w:t>
      </w:r>
      <w:bookmarkEnd w:id="28"/>
    </w:p>
    <w:p w:rsidR="00AC60C2" w:rsidRP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Резерв тепловой мощности источника теплоснабжения приведен в таблице 4.3.</w:t>
      </w:r>
    </w:p>
    <w:p w:rsid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Таблица 4.3. - Резерв тепловой мощности источника теплоснабжения.</w:t>
      </w:r>
    </w:p>
    <w:tbl>
      <w:tblPr>
        <w:tblW w:w="9381"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3"/>
        <w:gridCol w:w="1134"/>
        <w:gridCol w:w="1134"/>
        <w:gridCol w:w="1417"/>
        <w:gridCol w:w="1453"/>
      </w:tblGrid>
      <w:tr w:rsidR="00C05FB8" w:rsidRPr="00C05FB8" w:rsidTr="005C4FE4">
        <w:trPr>
          <w:trHeight w:val="690"/>
        </w:trPr>
        <w:tc>
          <w:tcPr>
            <w:tcW w:w="4243" w:type="dxa"/>
            <w:vMerge w:val="restart"/>
            <w:shd w:val="clear" w:color="auto" w:fill="auto"/>
            <w:vAlign w:val="center"/>
            <w:hideMark/>
          </w:tcPr>
          <w:p w:rsidR="00C05FB8" w:rsidRPr="00C05FB8" w:rsidRDefault="00C05FB8" w:rsidP="00C05FB8">
            <w:pPr>
              <w:spacing w:after="0" w:line="240" w:lineRule="auto"/>
              <w:jc w:val="center"/>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Наименование теплоисточника</w:t>
            </w:r>
          </w:p>
        </w:tc>
        <w:tc>
          <w:tcPr>
            <w:tcW w:w="1134" w:type="dxa"/>
            <w:vMerge w:val="restart"/>
            <w:shd w:val="clear" w:color="auto" w:fill="auto"/>
            <w:textDirection w:val="btLr"/>
            <w:vAlign w:val="center"/>
            <w:hideMark/>
          </w:tcPr>
          <w:p w:rsidR="00C05FB8" w:rsidRPr="00C05FB8" w:rsidRDefault="00C05FB8" w:rsidP="00C05FB8">
            <w:pPr>
              <w:spacing w:after="0" w:line="240" w:lineRule="auto"/>
              <w:jc w:val="center"/>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Установленная мощность     котельной, Гкал/ч</w:t>
            </w:r>
          </w:p>
        </w:tc>
        <w:tc>
          <w:tcPr>
            <w:tcW w:w="1134" w:type="dxa"/>
            <w:vMerge w:val="restart"/>
            <w:shd w:val="clear" w:color="auto" w:fill="auto"/>
            <w:textDirection w:val="btLr"/>
            <w:vAlign w:val="center"/>
            <w:hideMark/>
          </w:tcPr>
          <w:p w:rsidR="00C05FB8" w:rsidRPr="00C05FB8" w:rsidRDefault="00C05FB8" w:rsidP="00C05FB8">
            <w:pPr>
              <w:spacing w:after="0" w:line="240" w:lineRule="auto"/>
              <w:jc w:val="center"/>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Собственные и хозяйственые нужды, Гкал/ч.</w:t>
            </w:r>
          </w:p>
        </w:tc>
        <w:tc>
          <w:tcPr>
            <w:tcW w:w="1417" w:type="dxa"/>
            <w:vMerge w:val="restart"/>
            <w:shd w:val="clear" w:color="auto" w:fill="auto"/>
            <w:textDirection w:val="btLr"/>
            <w:vAlign w:val="center"/>
            <w:hideMark/>
          </w:tcPr>
          <w:p w:rsidR="00C05FB8" w:rsidRPr="00C05FB8" w:rsidRDefault="00C05FB8" w:rsidP="00C05FB8">
            <w:pPr>
              <w:spacing w:after="0" w:line="240" w:lineRule="auto"/>
              <w:jc w:val="center"/>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Присоединенная тепловая нагрузка 2</w:t>
            </w:r>
            <w:r w:rsidRPr="00C05FB8">
              <w:rPr>
                <w:rFonts w:ascii="Times New Roman" w:eastAsia="Times New Roman" w:hAnsi="Times New Roman" w:cs="Times New Roman"/>
                <w:b/>
                <w:bCs/>
                <w:color w:val="000000"/>
                <w:sz w:val="24"/>
                <w:szCs w:val="24"/>
                <w:lang w:eastAsia="ru-RU"/>
              </w:rPr>
              <w:t>022 г</w:t>
            </w:r>
            <w:r w:rsidRPr="00C05FB8">
              <w:rPr>
                <w:rFonts w:ascii="Times New Roman" w:eastAsia="Times New Roman" w:hAnsi="Times New Roman" w:cs="Times New Roman"/>
                <w:color w:val="000000"/>
                <w:sz w:val="24"/>
                <w:szCs w:val="24"/>
                <w:lang w:eastAsia="ru-RU"/>
              </w:rPr>
              <w:t>од, Гкал/ч.</w:t>
            </w:r>
          </w:p>
        </w:tc>
        <w:tc>
          <w:tcPr>
            <w:tcW w:w="1453" w:type="dxa"/>
            <w:vMerge w:val="restart"/>
            <w:shd w:val="clear" w:color="auto" w:fill="auto"/>
            <w:vAlign w:val="center"/>
            <w:hideMark/>
          </w:tcPr>
          <w:p w:rsidR="00C05FB8" w:rsidRPr="00C05FB8" w:rsidRDefault="00C05FB8" w:rsidP="00C05FB8">
            <w:pPr>
              <w:spacing w:after="0" w:line="240" w:lineRule="auto"/>
              <w:jc w:val="center"/>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Резерв (+)/дефицит (-) тепловой мощности</w:t>
            </w:r>
          </w:p>
        </w:tc>
      </w:tr>
      <w:tr w:rsidR="00C05FB8" w:rsidRPr="00C05FB8" w:rsidTr="005C4FE4">
        <w:trPr>
          <w:trHeight w:val="312"/>
        </w:trPr>
        <w:tc>
          <w:tcPr>
            <w:tcW w:w="4243"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134"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134"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417"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453"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r>
      <w:tr w:rsidR="00C05FB8" w:rsidRPr="00C05FB8" w:rsidTr="005C4FE4">
        <w:trPr>
          <w:trHeight w:val="1555"/>
        </w:trPr>
        <w:tc>
          <w:tcPr>
            <w:tcW w:w="4243"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134"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134"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417"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c>
          <w:tcPr>
            <w:tcW w:w="1453" w:type="dxa"/>
            <w:vMerge/>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p>
        </w:tc>
      </w:tr>
      <w:tr w:rsidR="00C05FB8" w:rsidRPr="00C05FB8" w:rsidTr="005C4FE4">
        <w:trPr>
          <w:trHeight w:val="312"/>
        </w:trPr>
        <w:tc>
          <w:tcPr>
            <w:tcW w:w="4243" w:type="dxa"/>
            <w:shd w:val="clear" w:color="auto" w:fill="auto"/>
            <w:noWrap/>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2,580</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0,014</w:t>
            </w:r>
          </w:p>
        </w:tc>
        <w:tc>
          <w:tcPr>
            <w:tcW w:w="1417"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0,644</w:t>
            </w:r>
          </w:p>
        </w:tc>
        <w:tc>
          <w:tcPr>
            <w:tcW w:w="1453"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1,922</w:t>
            </w:r>
          </w:p>
        </w:tc>
      </w:tr>
      <w:tr w:rsidR="00C05FB8" w:rsidRPr="00C05FB8" w:rsidTr="005C4FE4">
        <w:trPr>
          <w:trHeight w:val="312"/>
        </w:trPr>
        <w:tc>
          <w:tcPr>
            <w:tcW w:w="4243" w:type="dxa"/>
            <w:shd w:val="clear" w:color="auto" w:fill="auto"/>
            <w:noWrap/>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0,275</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0,002</w:t>
            </w:r>
          </w:p>
        </w:tc>
        <w:tc>
          <w:tcPr>
            <w:tcW w:w="1417"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0,155</w:t>
            </w:r>
          </w:p>
        </w:tc>
        <w:tc>
          <w:tcPr>
            <w:tcW w:w="1453"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0,307</w:t>
            </w:r>
          </w:p>
        </w:tc>
      </w:tr>
      <w:tr w:rsidR="00C05FB8" w:rsidRPr="00C05FB8" w:rsidTr="005C4FE4">
        <w:trPr>
          <w:trHeight w:val="312"/>
        </w:trPr>
        <w:tc>
          <w:tcPr>
            <w:tcW w:w="4243" w:type="dxa"/>
            <w:shd w:val="clear" w:color="auto" w:fill="auto"/>
            <w:noWrap/>
            <w:vAlign w:val="center"/>
            <w:hideMark/>
          </w:tcPr>
          <w:p w:rsidR="00C05FB8" w:rsidRPr="00C05FB8" w:rsidRDefault="00C05FB8" w:rsidP="00C05FB8">
            <w:pPr>
              <w:spacing w:after="0" w:line="240" w:lineRule="auto"/>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0,180</w:t>
            </w:r>
          </w:p>
        </w:tc>
        <w:tc>
          <w:tcPr>
            <w:tcW w:w="1134" w:type="dxa"/>
            <w:shd w:val="clear" w:color="auto" w:fill="auto"/>
            <w:noWrap/>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0,000</w:t>
            </w:r>
          </w:p>
        </w:tc>
        <w:tc>
          <w:tcPr>
            <w:tcW w:w="1417"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0,086</w:t>
            </w:r>
          </w:p>
        </w:tc>
        <w:tc>
          <w:tcPr>
            <w:tcW w:w="1453" w:type="dxa"/>
            <w:shd w:val="clear" w:color="auto" w:fill="auto"/>
            <w:vAlign w:val="center"/>
            <w:hideMark/>
          </w:tcPr>
          <w:p w:rsidR="00C05FB8" w:rsidRPr="00C05FB8" w:rsidRDefault="00C05FB8" w:rsidP="00C05FB8">
            <w:pPr>
              <w:spacing w:after="0" w:line="240" w:lineRule="auto"/>
              <w:jc w:val="right"/>
              <w:rPr>
                <w:rFonts w:ascii="Times New Roman" w:eastAsia="Times New Roman" w:hAnsi="Times New Roman" w:cs="Times New Roman"/>
                <w:color w:val="000000"/>
                <w:sz w:val="24"/>
                <w:szCs w:val="24"/>
                <w:lang w:eastAsia="ru-RU"/>
              </w:rPr>
            </w:pPr>
            <w:r w:rsidRPr="00C05FB8">
              <w:rPr>
                <w:rFonts w:ascii="Times New Roman" w:eastAsia="Times New Roman" w:hAnsi="Times New Roman" w:cs="Times New Roman"/>
                <w:color w:val="000000"/>
                <w:sz w:val="24"/>
                <w:szCs w:val="24"/>
                <w:lang w:eastAsia="ru-RU"/>
              </w:rPr>
              <w:t>0,094</w:t>
            </w:r>
          </w:p>
        </w:tc>
      </w:tr>
      <w:tr w:rsidR="005C4FE4" w:rsidRPr="00C05FB8" w:rsidTr="005C4FE4">
        <w:trPr>
          <w:trHeight w:val="312"/>
        </w:trPr>
        <w:tc>
          <w:tcPr>
            <w:tcW w:w="4243" w:type="dxa"/>
            <w:shd w:val="clear" w:color="auto" w:fill="auto"/>
            <w:noWrap/>
            <w:vAlign w:val="center"/>
          </w:tcPr>
          <w:p w:rsidR="005C4FE4" w:rsidRPr="00C05FB8" w:rsidRDefault="005C4FE4" w:rsidP="00C05FB8">
            <w:pPr>
              <w:spacing w:after="0" w:line="240" w:lineRule="auto"/>
              <w:rPr>
                <w:rFonts w:ascii="Times New Roman" w:eastAsia="Times New Roman" w:hAnsi="Times New Roman" w:cs="Times New Roman"/>
                <w:color w:val="000000"/>
                <w:sz w:val="24"/>
                <w:szCs w:val="24"/>
                <w:lang w:eastAsia="ru-RU"/>
              </w:rPr>
            </w:pPr>
            <w:r w:rsidRPr="005C4FE4">
              <w:rPr>
                <w:rFonts w:ascii="Times New Roman" w:eastAsia="Times New Roman" w:hAnsi="Times New Roman" w:cs="Times New Roman"/>
                <w:color w:val="000000"/>
                <w:sz w:val="24"/>
                <w:szCs w:val="24"/>
                <w:lang w:eastAsia="ru-RU"/>
              </w:rPr>
              <w:t>Котельная ФГБУЗ МЦ «Решма» ФМБА России</w:t>
            </w:r>
          </w:p>
        </w:tc>
        <w:tc>
          <w:tcPr>
            <w:tcW w:w="1134" w:type="dxa"/>
            <w:shd w:val="clear" w:color="auto" w:fill="auto"/>
            <w:noWrap/>
            <w:vAlign w:val="center"/>
          </w:tcPr>
          <w:p w:rsidR="005C4FE4" w:rsidRPr="00C05FB8" w:rsidRDefault="005C4FE4" w:rsidP="00C05FB8">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33,67</w:t>
            </w:r>
          </w:p>
        </w:tc>
        <w:tc>
          <w:tcPr>
            <w:tcW w:w="1134" w:type="dxa"/>
            <w:shd w:val="clear" w:color="auto" w:fill="auto"/>
            <w:noWrap/>
            <w:vAlign w:val="center"/>
          </w:tcPr>
          <w:p w:rsidR="005C4FE4" w:rsidRPr="00C05FB8" w:rsidRDefault="00321267" w:rsidP="00C05FB8">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417" w:type="dxa"/>
            <w:shd w:val="clear" w:color="auto" w:fill="auto"/>
            <w:vAlign w:val="center"/>
          </w:tcPr>
          <w:p w:rsidR="005C4FE4" w:rsidRPr="00C05FB8" w:rsidRDefault="00321267" w:rsidP="00C05FB8">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13,907</w:t>
            </w:r>
          </w:p>
        </w:tc>
        <w:tc>
          <w:tcPr>
            <w:tcW w:w="1453" w:type="dxa"/>
            <w:shd w:val="clear" w:color="auto" w:fill="auto"/>
            <w:vAlign w:val="center"/>
          </w:tcPr>
          <w:p w:rsidR="005C4FE4" w:rsidRPr="00C05FB8" w:rsidRDefault="00EE7421" w:rsidP="00C05FB8">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19,7</w:t>
            </w:r>
          </w:p>
        </w:tc>
      </w:tr>
    </w:tbl>
    <w:p w:rsidR="00C05FB8" w:rsidRDefault="00C05FB8" w:rsidP="00AC60C2">
      <w:pPr>
        <w:tabs>
          <w:tab w:val="left" w:pos="0"/>
        </w:tabs>
        <w:spacing w:line="240" w:lineRule="auto"/>
        <w:ind w:firstLine="709"/>
        <w:jc w:val="both"/>
        <w:rPr>
          <w:rFonts w:ascii="Times New Roman" w:eastAsia="Times New Roman" w:hAnsi="Times New Roman" w:cs="Times New Roman"/>
          <w:sz w:val="24"/>
          <w:szCs w:val="24"/>
          <w:lang w:eastAsia="ru-RU"/>
        </w:rPr>
      </w:pPr>
    </w:p>
    <w:p w:rsidR="00C05FB8" w:rsidRPr="006661F5" w:rsidRDefault="00C05FB8" w:rsidP="00C05FB8">
      <w:pPr>
        <w:tabs>
          <w:tab w:val="left" w:pos="567"/>
        </w:tabs>
        <w:spacing w:line="360" w:lineRule="auto"/>
        <w:ind w:firstLine="567"/>
        <w:jc w:val="both"/>
        <w:rPr>
          <w:rFonts w:ascii="Times New Roman" w:hAnsi="Times New Roman" w:cs="Times New Roman"/>
          <w:sz w:val="24"/>
          <w:szCs w:val="24"/>
        </w:rPr>
      </w:pPr>
      <w:r w:rsidRPr="006661F5">
        <w:rPr>
          <w:rFonts w:ascii="Times New Roman" w:hAnsi="Times New Roman" w:cs="Times New Roman"/>
          <w:sz w:val="24"/>
          <w:szCs w:val="24"/>
        </w:rPr>
        <w:t>Резерв</w:t>
      </w:r>
      <w:r>
        <w:rPr>
          <w:rFonts w:ascii="Times New Roman" w:hAnsi="Times New Roman" w:cs="Times New Roman"/>
          <w:sz w:val="24"/>
          <w:szCs w:val="24"/>
        </w:rPr>
        <w:t>а</w:t>
      </w:r>
      <w:r w:rsidRPr="006661F5">
        <w:rPr>
          <w:rFonts w:ascii="Times New Roman" w:hAnsi="Times New Roman" w:cs="Times New Roman"/>
          <w:sz w:val="24"/>
          <w:szCs w:val="24"/>
        </w:rPr>
        <w:t xml:space="preserve"> тепловой мощности источника теплоснабжения достаточно для обеспечения существующей и перспективной тепловой нагрузки потребителей.</w:t>
      </w:r>
    </w:p>
    <w:p w:rsidR="00C05FB8" w:rsidRDefault="00C05FB8" w:rsidP="00AC60C2">
      <w:pPr>
        <w:tabs>
          <w:tab w:val="left" w:pos="0"/>
        </w:tabs>
        <w:spacing w:line="240" w:lineRule="auto"/>
        <w:ind w:firstLine="709"/>
        <w:jc w:val="both"/>
        <w:rPr>
          <w:rFonts w:ascii="Times New Roman" w:eastAsia="Times New Roman" w:hAnsi="Times New Roman" w:cs="Times New Roman"/>
          <w:sz w:val="24"/>
          <w:szCs w:val="24"/>
          <w:lang w:eastAsia="ru-RU"/>
        </w:rPr>
      </w:pPr>
    </w:p>
    <w:p w:rsidR="00C05FB8" w:rsidRPr="00AC60C2" w:rsidRDefault="00C05FB8" w:rsidP="00AC60C2">
      <w:pPr>
        <w:tabs>
          <w:tab w:val="left" w:pos="0"/>
        </w:tabs>
        <w:spacing w:line="240" w:lineRule="auto"/>
        <w:ind w:firstLine="709"/>
        <w:jc w:val="both"/>
        <w:rPr>
          <w:rFonts w:ascii="Times New Roman" w:eastAsia="Times New Roman" w:hAnsi="Times New Roman" w:cs="Times New Roman"/>
          <w:sz w:val="24"/>
          <w:szCs w:val="24"/>
          <w:lang w:eastAsia="ru-RU"/>
        </w:rPr>
      </w:pPr>
    </w:p>
    <w:p w:rsidR="00AC60C2" w:rsidRDefault="00AC60C2" w:rsidP="007F0C5C"/>
    <w:p w:rsidR="007F0C5C" w:rsidRDefault="007F0C5C"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EA03CB" w:rsidRDefault="00EA03CB" w:rsidP="007F0C5C"/>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9" w:name="_Toc130558056"/>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Мастер-план развития систем теплоснабжения поселения.</w:t>
      </w:r>
      <w:bookmarkEnd w:id="29"/>
    </w:p>
    <w:p w:rsidR="00AB304F" w:rsidRDefault="00AB304F" w:rsidP="00AB304F"/>
    <w:p w:rsidR="00AB304F" w:rsidRPr="000758DE" w:rsidRDefault="00AB304F" w:rsidP="0063475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30" w:name="_Toc130558057"/>
      <w:r w:rsidRPr="000758DE">
        <w:rPr>
          <w:rFonts w:ascii="Times New Roman" w:eastAsia="Times New Roman" w:hAnsi="Times New Roman" w:cs="Times New Roman"/>
          <w:bCs/>
          <w:i/>
          <w:color w:val="auto"/>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0"/>
    </w:p>
    <w:p w:rsidR="00BE097B" w:rsidRDefault="00BE097B" w:rsidP="00BE097B">
      <w:pPr>
        <w:tabs>
          <w:tab w:val="left" w:pos="0"/>
        </w:tabs>
        <w:spacing w:line="240" w:lineRule="auto"/>
        <w:ind w:firstLine="567"/>
        <w:jc w:val="both"/>
        <w:rPr>
          <w:rFonts w:ascii="Times New Roman" w:eastAsia="Times New Roman" w:hAnsi="Times New Roman" w:cs="Times New Roman"/>
          <w:sz w:val="24"/>
          <w:szCs w:val="24"/>
          <w:lang w:eastAsia="ru-RU"/>
        </w:rPr>
      </w:pPr>
      <w:bookmarkStart w:id="31" w:name="_Hlk103643020"/>
    </w:p>
    <w:p w:rsidR="00AB304F" w:rsidRPr="00BE097B" w:rsidRDefault="00BE097B" w:rsidP="00BE097B">
      <w:pPr>
        <w:tabs>
          <w:tab w:val="left" w:pos="0"/>
        </w:tabs>
        <w:spacing w:line="24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Планом развития поселения не предусматривается новое жилищное строительство</w:t>
      </w:r>
      <w:bookmarkEnd w:id="31"/>
      <w:r w:rsidRPr="00BE097B">
        <w:rPr>
          <w:rFonts w:ascii="Times New Roman" w:eastAsia="Times New Roman" w:hAnsi="Times New Roman" w:cs="Times New Roman"/>
          <w:sz w:val="24"/>
          <w:szCs w:val="24"/>
          <w:lang w:eastAsia="ru-RU"/>
        </w:rPr>
        <w:t xml:space="preserve">. </w:t>
      </w:r>
    </w:p>
    <w:p w:rsidR="00AB304F"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2" w:name="_Toc130558058"/>
      <w:r w:rsidRPr="000758DE">
        <w:rPr>
          <w:rFonts w:ascii="Times New Roman" w:eastAsia="Times New Roman" w:hAnsi="Times New Roman" w:cs="Times New Roman"/>
          <w:bCs/>
          <w:i/>
          <w:color w:val="auto"/>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2"/>
    </w:p>
    <w:p w:rsidR="00BE097B" w:rsidRDefault="00BE097B" w:rsidP="00BE097B">
      <w:pPr>
        <w:tabs>
          <w:tab w:val="left" w:pos="0"/>
        </w:tabs>
        <w:spacing w:after="0" w:line="360" w:lineRule="auto"/>
        <w:ind w:firstLine="567"/>
        <w:jc w:val="both"/>
        <w:rPr>
          <w:rFonts w:ascii="Times New Roman" w:eastAsia="Times New Roman" w:hAnsi="Times New Roman" w:cs="Times New Roman"/>
          <w:sz w:val="24"/>
          <w:szCs w:val="24"/>
          <w:lang w:eastAsia="ru-RU"/>
        </w:rPr>
      </w:pPr>
    </w:p>
    <w:p w:rsidR="00BE097B" w:rsidRPr="00BE097B" w:rsidRDefault="00BE097B" w:rsidP="00BE097B">
      <w:pPr>
        <w:tabs>
          <w:tab w:val="left" w:pos="0"/>
        </w:tabs>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7F0C5C" w:rsidRPr="007F0C5C" w:rsidRDefault="007F0C5C" w:rsidP="007F0C5C"/>
    <w:p w:rsidR="00AB304F" w:rsidRPr="000758DE" w:rsidRDefault="00AB304F" w:rsidP="0063475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33" w:name="_Toc130558059"/>
      <w:r w:rsidRPr="000758DE">
        <w:rPr>
          <w:rFonts w:ascii="Times New Roman" w:eastAsia="Times New Roman" w:hAnsi="Times New Roman" w:cs="Times New Roman"/>
          <w:bCs/>
          <w:i/>
          <w:color w:val="auto"/>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33"/>
    </w:p>
    <w:p w:rsidR="00BE097B" w:rsidRDefault="00BE097B" w:rsidP="00BE097B">
      <w:pPr>
        <w:spacing w:line="240" w:lineRule="auto"/>
        <w:ind w:firstLine="567"/>
        <w:jc w:val="both"/>
        <w:rPr>
          <w:rFonts w:ascii="Times New Roman" w:eastAsia="Times New Roman" w:hAnsi="Times New Roman" w:cs="Times New Roman"/>
          <w:sz w:val="24"/>
          <w:szCs w:val="24"/>
          <w:lang w:eastAsia="ru-RU"/>
        </w:rPr>
      </w:pPr>
    </w:p>
    <w:p w:rsidR="00BE097B" w:rsidRPr="00BE097B" w:rsidRDefault="00BE097B" w:rsidP="00BE097B">
      <w:pPr>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 а также с переводом частного сектора на индивидуальное отопление.</w:t>
      </w:r>
    </w:p>
    <w:p w:rsidR="00AB304F" w:rsidRDefault="00AB304F" w:rsidP="00AB304F"/>
    <w:p w:rsidR="00BE097B" w:rsidRDefault="00BE097B" w:rsidP="00AB304F"/>
    <w:p w:rsidR="00BE097B" w:rsidRDefault="00BE097B" w:rsidP="00AB304F"/>
    <w:p w:rsidR="00BE097B" w:rsidRDefault="00BE097B" w:rsidP="00AB304F"/>
    <w:p w:rsidR="00BE097B" w:rsidRDefault="00BE097B" w:rsidP="00AB304F"/>
    <w:p w:rsidR="000B22D8" w:rsidRDefault="000B22D8" w:rsidP="00AB304F"/>
    <w:p w:rsidR="00BE097B" w:rsidRDefault="00BE097B" w:rsidP="00AB304F"/>
    <w:p w:rsidR="00BE097B" w:rsidRPr="00AB304F" w:rsidRDefault="00BE097B"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4" w:name="_Toc130558060"/>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4"/>
    </w:p>
    <w:p w:rsidR="007F0C5C" w:rsidRPr="007F0C5C" w:rsidRDefault="007F0C5C" w:rsidP="007F0C5C"/>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5" w:name="_Toc130558061"/>
      <w:r w:rsidRPr="000758DE">
        <w:rPr>
          <w:rFonts w:ascii="Times New Roman" w:eastAsia="Times New Roman" w:hAnsi="Times New Roman" w:cs="Times New Roman"/>
          <w:bCs/>
          <w:i/>
          <w:color w:val="auto"/>
          <w:sz w:val="24"/>
          <w:szCs w:val="24"/>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5"/>
    </w:p>
    <w:p w:rsidR="000B22D8" w:rsidRDefault="000B22D8"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p>
    <w:p w:rsidR="00791DE4" w:rsidRDefault="00791DE4"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sidRPr="00791DE4">
        <w:rPr>
          <w:rFonts w:ascii="Times New Roman" w:eastAsia="Times New Roman" w:hAnsi="Times New Roman" w:cs="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теплоснабжения.</w:t>
      </w:r>
    </w:p>
    <w:p w:rsidR="00C15E71" w:rsidRPr="00925228" w:rsidRDefault="00C15E71" w:rsidP="00C15E71">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Таблица </w:t>
      </w:r>
      <w:r>
        <w:rPr>
          <w:rFonts w:ascii="Times New Roman" w:hAnsi="Times New Roman" w:cs="Times New Roman"/>
          <w:sz w:val="24"/>
          <w:szCs w:val="24"/>
        </w:rPr>
        <w:t>6.1</w:t>
      </w:r>
      <w:r>
        <w:rPr>
          <w:rFonts w:ascii="Times New Roman" w:hAnsi="Times New Roman" w:cs="Times New Roman"/>
          <w:sz w:val="24"/>
          <w:szCs w:val="24"/>
        </w:rPr>
        <w:t>. - П</w:t>
      </w:r>
      <w:r w:rsidRPr="009D6616">
        <w:rPr>
          <w:rFonts w:ascii="Times New Roman" w:hAnsi="Times New Roman" w:cs="Times New Roman"/>
          <w:sz w:val="24"/>
          <w:szCs w:val="24"/>
        </w:rPr>
        <w:t>лановые расчет</w:t>
      </w:r>
      <w:r>
        <w:rPr>
          <w:rFonts w:ascii="Times New Roman" w:hAnsi="Times New Roman" w:cs="Times New Roman"/>
          <w:sz w:val="24"/>
          <w:szCs w:val="24"/>
        </w:rPr>
        <w:t xml:space="preserve">ные величины нормативных потерь </w:t>
      </w:r>
      <w:r w:rsidRPr="009D6616">
        <w:rPr>
          <w:rFonts w:ascii="Times New Roman" w:hAnsi="Times New Roman" w:cs="Times New Roman"/>
          <w:sz w:val="24"/>
          <w:szCs w:val="24"/>
        </w:rPr>
        <w:t xml:space="preserve">тепловой энергии и теплоносителя при передаче </w:t>
      </w:r>
      <w:r>
        <w:rPr>
          <w:rFonts w:ascii="Times New Roman" w:hAnsi="Times New Roman" w:cs="Times New Roman"/>
          <w:sz w:val="24"/>
          <w:szCs w:val="24"/>
        </w:rPr>
        <w:t xml:space="preserve">по тепловым сетям от источников </w:t>
      </w:r>
      <w:r w:rsidRPr="009D6616">
        <w:rPr>
          <w:rFonts w:ascii="Times New Roman" w:hAnsi="Times New Roman" w:cs="Times New Roman"/>
          <w:sz w:val="24"/>
          <w:szCs w:val="24"/>
        </w:rPr>
        <w:t>тепловой энергии Решемского сельского поселения</w:t>
      </w:r>
      <w:r>
        <w:rPr>
          <w:rFonts w:ascii="Times New Roman" w:hAnsi="Times New Roman" w:cs="Times New Roman"/>
          <w:sz w:val="24"/>
          <w:szCs w:val="24"/>
        </w:rPr>
        <w:t>.</w:t>
      </w:r>
    </w:p>
    <w:tbl>
      <w:tblPr>
        <w:tblW w:w="10783" w:type="dxa"/>
        <w:tblInd w:w="-885" w:type="dxa"/>
        <w:tblLayout w:type="fixed"/>
        <w:tblLook w:val="04A0" w:firstRow="1" w:lastRow="0" w:firstColumn="1" w:lastColumn="0" w:noHBand="0" w:noVBand="1"/>
      </w:tblPr>
      <w:tblGrid>
        <w:gridCol w:w="2016"/>
        <w:gridCol w:w="1245"/>
        <w:gridCol w:w="1276"/>
        <w:gridCol w:w="1031"/>
        <w:gridCol w:w="992"/>
        <w:gridCol w:w="992"/>
        <w:gridCol w:w="1418"/>
        <w:gridCol w:w="992"/>
        <w:gridCol w:w="821"/>
      </w:tblGrid>
      <w:tr w:rsidR="00C15E71" w:rsidRPr="006932EA" w:rsidTr="007077F7">
        <w:trPr>
          <w:trHeight w:val="1271"/>
        </w:trPr>
        <w:tc>
          <w:tcPr>
            <w:tcW w:w="20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Наименование</w:t>
            </w:r>
            <w:r w:rsidRPr="006932EA">
              <w:rPr>
                <w:rFonts w:ascii="Times New Roman" w:eastAsia="Times New Roman" w:hAnsi="Times New Roman" w:cs="Times New Roman"/>
                <w:color w:val="000000"/>
                <w:lang w:eastAsia="ru-RU"/>
              </w:rPr>
              <w:br/>
              <w:t>предприятия (филиала</w:t>
            </w:r>
            <w:r w:rsidRPr="006932EA">
              <w:rPr>
                <w:rFonts w:ascii="Times New Roman" w:eastAsia="Times New Roman" w:hAnsi="Times New Roman" w:cs="Times New Roman"/>
                <w:color w:val="000000"/>
                <w:lang w:eastAsia="ru-RU"/>
              </w:rPr>
              <w:br/>
              <w:t>ЭСО),</w:t>
            </w:r>
            <w:r w:rsidRPr="006932EA">
              <w:rPr>
                <w:rFonts w:ascii="Times New Roman" w:eastAsia="Times New Roman" w:hAnsi="Times New Roman" w:cs="Times New Roman"/>
                <w:color w:val="000000"/>
                <w:lang w:eastAsia="ru-RU"/>
              </w:rPr>
              <w:br/>
              <w:t>эксплуатирующего</w:t>
            </w:r>
            <w:r w:rsidRPr="006932EA">
              <w:rPr>
                <w:rFonts w:ascii="Times New Roman" w:eastAsia="Times New Roman" w:hAnsi="Times New Roman" w:cs="Times New Roman"/>
                <w:color w:val="000000"/>
                <w:lang w:eastAsia="ru-RU"/>
              </w:rPr>
              <w:br/>
              <w:t>тепловые сети</w:t>
            </w:r>
          </w:p>
        </w:tc>
        <w:tc>
          <w:tcPr>
            <w:tcW w:w="124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Тип</w:t>
            </w:r>
            <w:r w:rsidRPr="006932EA">
              <w:rPr>
                <w:rFonts w:ascii="Times New Roman" w:eastAsia="Times New Roman" w:hAnsi="Times New Roman" w:cs="Times New Roman"/>
                <w:color w:val="000000"/>
                <w:lang w:eastAsia="ru-RU"/>
              </w:rPr>
              <w:br/>
              <w:t>теплоносителя,</w:t>
            </w:r>
            <w:r w:rsidRPr="006932EA">
              <w:rPr>
                <w:rFonts w:ascii="Times New Roman" w:eastAsia="Times New Roman" w:hAnsi="Times New Roman" w:cs="Times New Roman"/>
                <w:color w:val="000000"/>
                <w:lang w:eastAsia="ru-RU"/>
              </w:rPr>
              <w:br/>
              <w:t>его параметры</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Протяженность</w:t>
            </w:r>
            <w:r w:rsidRPr="006932EA">
              <w:rPr>
                <w:rFonts w:ascii="Times New Roman" w:eastAsia="Times New Roman" w:hAnsi="Times New Roman" w:cs="Times New Roman"/>
                <w:color w:val="000000"/>
                <w:lang w:eastAsia="ru-RU"/>
              </w:rPr>
              <w:br/>
              <w:t>трубопроводов</w:t>
            </w:r>
            <w:r w:rsidRPr="006932EA">
              <w:rPr>
                <w:rFonts w:ascii="Times New Roman" w:eastAsia="Times New Roman" w:hAnsi="Times New Roman" w:cs="Times New Roman"/>
                <w:color w:val="000000"/>
                <w:lang w:eastAsia="ru-RU"/>
              </w:rPr>
              <w:br/>
              <w:t>в однотрубном</w:t>
            </w:r>
            <w:r w:rsidRPr="006932EA">
              <w:rPr>
                <w:rFonts w:ascii="Times New Roman" w:eastAsia="Times New Roman" w:hAnsi="Times New Roman" w:cs="Times New Roman"/>
                <w:color w:val="000000"/>
                <w:lang w:eastAsia="ru-RU"/>
              </w:rPr>
              <w:br/>
              <w:t>исчислении, м</w:t>
            </w:r>
          </w:p>
        </w:tc>
        <w:tc>
          <w:tcPr>
            <w:tcW w:w="1031"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Объем</w:t>
            </w:r>
            <w:r w:rsidRPr="006932EA">
              <w:rPr>
                <w:rFonts w:ascii="Times New Roman" w:eastAsia="Times New Roman" w:hAnsi="Times New Roman" w:cs="Times New Roman"/>
                <w:color w:val="000000"/>
                <w:lang w:eastAsia="ru-RU"/>
              </w:rPr>
              <w:br/>
              <w:t>трубопроводов</w:t>
            </w:r>
            <w:r w:rsidRPr="006932EA">
              <w:rPr>
                <w:rFonts w:ascii="Times New Roman" w:eastAsia="Times New Roman" w:hAnsi="Times New Roman" w:cs="Times New Roman"/>
                <w:color w:val="000000"/>
                <w:lang w:eastAsia="ru-RU"/>
              </w:rPr>
              <w:br/>
              <w:t>тепловых</w:t>
            </w:r>
            <w:r w:rsidRPr="006932EA">
              <w:rPr>
                <w:rFonts w:ascii="Times New Roman" w:eastAsia="Times New Roman" w:hAnsi="Times New Roman" w:cs="Times New Roman"/>
                <w:color w:val="000000"/>
                <w:lang w:eastAsia="ru-RU"/>
              </w:rPr>
              <w:br/>
              <w:t>сетей, м3</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Годовые затраты и потери</w:t>
            </w:r>
            <w:r w:rsidRPr="006932EA">
              <w:rPr>
                <w:rFonts w:ascii="Times New Roman" w:eastAsia="Times New Roman" w:hAnsi="Times New Roman" w:cs="Times New Roman"/>
                <w:color w:val="000000"/>
                <w:lang w:eastAsia="ru-RU"/>
              </w:rPr>
              <w:br/>
              <w:t>теплоносителя, м3</w:t>
            </w:r>
          </w:p>
        </w:tc>
        <w:tc>
          <w:tcPr>
            <w:tcW w:w="992" w:type="dxa"/>
            <w:tcBorders>
              <w:top w:val="single" w:sz="4" w:space="0" w:color="auto"/>
              <w:left w:val="nil"/>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с утечкой</w:t>
            </w:r>
          </w:p>
        </w:tc>
        <w:tc>
          <w:tcPr>
            <w:tcW w:w="1418" w:type="dxa"/>
            <w:tcBorders>
              <w:top w:val="single" w:sz="4" w:space="0" w:color="auto"/>
              <w:left w:val="nil"/>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технологические</w:t>
            </w:r>
            <w:r w:rsidRPr="006932EA">
              <w:rPr>
                <w:rFonts w:ascii="Times New Roman" w:eastAsia="Times New Roman" w:hAnsi="Times New Roman" w:cs="Times New Roman"/>
                <w:color w:val="000000"/>
                <w:lang w:eastAsia="ru-RU"/>
              </w:rPr>
              <w:br/>
              <w:t>затраты</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испытания</w:t>
            </w:r>
            <w:r w:rsidRPr="006932EA">
              <w:rPr>
                <w:rFonts w:ascii="Times New Roman" w:eastAsia="Times New Roman" w:hAnsi="Times New Roman" w:cs="Times New Roman"/>
                <w:color w:val="000000"/>
                <w:lang w:eastAsia="ru-RU"/>
              </w:rPr>
              <w:br/>
              <w:t>со сливами</w:t>
            </w:r>
            <w:r w:rsidRPr="006932EA">
              <w:rPr>
                <w:rFonts w:ascii="Times New Roman" w:eastAsia="Times New Roman" w:hAnsi="Times New Roman" w:cs="Times New Roman"/>
                <w:color w:val="000000"/>
                <w:lang w:eastAsia="ru-RU"/>
              </w:rPr>
              <w:br/>
              <w:t>САРЗ</w:t>
            </w:r>
          </w:p>
        </w:tc>
        <w:tc>
          <w:tcPr>
            <w:tcW w:w="821"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всего</w:t>
            </w:r>
          </w:p>
        </w:tc>
      </w:tr>
      <w:tr w:rsidR="00C15E71" w:rsidRPr="006932EA" w:rsidTr="007077F7">
        <w:trPr>
          <w:cantSplit/>
          <w:trHeight w:val="1701"/>
        </w:trPr>
        <w:tc>
          <w:tcPr>
            <w:tcW w:w="2016" w:type="dxa"/>
            <w:vMerge/>
            <w:tcBorders>
              <w:top w:val="single" w:sz="4" w:space="0" w:color="auto"/>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1245" w:type="dxa"/>
            <w:vMerge/>
            <w:tcBorders>
              <w:top w:val="single" w:sz="4" w:space="0" w:color="auto"/>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1031" w:type="dxa"/>
            <w:vMerge/>
            <w:tcBorders>
              <w:top w:val="single" w:sz="4" w:space="0" w:color="auto"/>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992" w:type="dxa"/>
            <w:tcBorders>
              <w:top w:val="nil"/>
              <w:left w:val="nil"/>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на пусковое</w:t>
            </w:r>
            <w:r w:rsidRPr="006932EA">
              <w:rPr>
                <w:rFonts w:ascii="Times New Roman" w:eastAsia="Times New Roman" w:hAnsi="Times New Roman" w:cs="Times New Roman"/>
                <w:color w:val="000000"/>
                <w:lang w:eastAsia="ru-RU"/>
              </w:rPr>
              <w:br/>
              <w:t>заполнение</w:t>
            </w:r>
          </w:p>
        </w:tc>
        <w:tc>
          <w:tcPr>
            <w:tcW w:w="1418" w:type="dxa"/>
            <w:tcBorders>
              <w:top w:val="nil"/>
              <w:left w:val="nil"/>
              <w:bottom w:val="single" w:sz="4" w:space="0" w:color="auto"/>
              <w:right w:val="single" w:sz="4" w:space="0" w:color="auto"/>
            </w:tcBorders>
            <w:shd w:val="clear" w:color="auto" w:fill="auto"/>
            <w:textDirection w:val="btLr"/>
            <w:vAlign w:val="center"/>
            <w:hideMark/>
          </w:tcPr>
          <w:p w:rsidR="00C15E71" w:rsidRPr="006932EA" w:rsidRDefault="00C15E71" w:rsidP="007077F7">
            <w:pPr>
              <w:spacing w:after="0" w:line="240" w:lineRule="auto"/>
              <w:ind w:left="113" w:right="113"/>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на</w:t>
            </w:r>
            <w:r w:rsidRPr="006932EA">
              <w:rPr>
                <w:rFonts w:ascii="Times New Roman" w:eastAsia="Times New Roman" w:hAnsi="Times New Roman" w:cs="Times New Roman"/>
                <w:color w:val="000000"/>
                <w:lang w:eastAsia="ru-RU"/>
              </w:rPr>
              <w:br/>
              <w:t>регламентные</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821" w:type="dxa"/>
            <w:vMerge/>
            <w:tcBorders>
              <w:top w:val="single" w:sz="4" w:space="0" w:color="auto"/>
              <w:left w:val="single" w:sz="4" w:space="0" w:color="auto"/>
              <w:bottom w:val="single" w:sz="4" w:space="0" w:color="000000"/>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r>
      <w:tr w:rsidR="00C15E71" w:rsidRPr="006932EA" w:rsidTr="007077F7">
        <w:trPr>
          <w:trHeight w:val="102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Котельная участковой больницы с. Решма, ул. Ленина, д. 3</w:t>
            </w:r>
          </w:p>
        </w:tc>
        <w:tc>
          <w:tcPr>
            <w:tcW w:w="1245"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контур отопления </w:t>
            </w:r>
          </w:p>
        </w:tc>
        <w:tc>
          <w:tcPr>
            <w:tcW w:w="1276"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1214</w:t>
            </w:r>
          </w:p>
        </w:tc>
        <w:tc>
          <w:tcPr>
            <w:tcW w:w="103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18,0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238,52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1418"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82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238,52</w:t>
            </w:r>
          </w:p>
        </w:tc>
      </w:tr>
      <w:tr w:rsidR="00C15E71" w:rsidRPr="006932EA" w:rsidTr="007077F7">
        <w:trPr>
          <w:trHeight w:val="765"/>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Котельная дома культуры с. Решма, ул. Ленина, д. 53</w:t>
            </w:r>
          </w:p>
        </w:tc>
        <w:tc>
          <w:tcPr>
            <w:tcW w:w="1245"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контур отопления </w:t>
            </w:r>
          </w:p>
        </w:tc>
        <w:tc>
          <w:tcPr>
            <w:tcW w:w="1276"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34</w:t>
            </w:r>
          </w:p>
        </w:tc>
        <w:tc>
          <w:tcPr>
            <w:tcW w:w="103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0</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0</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0</w:t>
            </w:r>
          </w:p>
        </w:tc>
        <w:tc>
          <w:tcPr>
            <w:tcW w:w="1418"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0 0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0</w:t>
            </w:r>
          </w:p>
        </w:tc>
        <w:tc>
          <w:tcPr>
            <w:tcW w:w="82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0</w:t>
            </w:r>
          </w:p>
        </w:tc>
      </w:tr>
      <w:tr w:rsidR="00C15E71" w:rsidRPr="006932EA" w:rsidTr="007077F7">
        <w:trPr>
          <w:trHeight w:val="765"/>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Котельная детского сада с. Решма, пер. </w:t>
            </w:r>
            <w:r w:rsidRPr="006932EA">
              <w:rPr>
                <w:rFonts w:ascii="Times New Roman" w:eastAsia="Times New Roman" w:hAnsi="Times New Roman" w:cs="Times New Roman"/>
                <w:color w:val="000000"/>
                <w:lang w:eastAsia="ru-RU"/>
              </w:rPr>
              <w:lastRenderedPageBreak/>
              <w:t>Совхозный, д. 3, стр. 1</w:t>
            </w:r>
          </w:p>
        </w:tc>
        <w:tc>
          <w:tcPr>
            <w:tcW w:w="1245"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lastRenderedPageBreak/>
              <w:t xml:space="preserve">контур отопления </w:t>
            </w:r>
          </w:p>
        </w:tc>
        <w:tc>
          <w:tcPr>
            <w:tcW w:w="1276"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34</w:t>
            </w:r>
            <w:r w:rsidRPr="006932EA">
              <w:rPr>
                <w:rFonts w:ascii="Times New Roman" w:eastAsia="Times New Roman" w:hAnsi="Times New Roman" w:cs="Times New Roman"/>
                <w:color w:val="000000"/>
                <w:lang w:eastAsia="ru-RU"/>
              </w:rPr>
              <w:t xml:space="preserve"> </w:t>
            </w:r>
          </w:p>
        </w:tc>
        <w:tc>
          <w:tcPr>
            <w:tcW w:w="103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1418"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82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н/д</w:t>
            </w:r>
          </w:p>
        </w:tc>
      </w:tr>
      <w:tr w:rsidR="00C15E71" w:rsidRPr="006932EA" w:rsidTr="007077F7">
        <w:trPr>
          <w:trHeight w:val="510"/>
        </w:trPr>
        <w:tc>
          <w:tcPr>
            <w:tcW w:w="2016" w:type="dxa"/>
            <w:vMerge w:val="restart"/>
            <w:tcBorders>
              <w:top w:val="nil"/>
              <w:left w:val="single" w:sz="4" w:space="0" w:color="auto"/>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котельная санатория ФГБУЗ МЦ «Решма»</w:t>
            </w:r>
            <w:r w:rsidRPr="006932EA">
              <w:rPr>
                <w:rFonts w:ascii="Times New Roman" w:eastAsia="Times New Roman" w:hAnsi="Times New Roman" w:cs="Times New Roman"/>
                <w:color w:val="000000"/>
                <w:lang w:eastAsia="ru-RU"/>
              </w:rPr>
              <w:br/>
              <w:t>ФМБА России</w:t>
            </w:r>
          </w:p>
        </w:tc>
        <w:tc>
          <w:tcPr>
            <w:tcW w:w="1245"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контур отопления </w:t>
            </w:r>
          </w:p>
        </w:tc>
        <w:tc>
          <w:tcPr>
            <w:tcW w:w="1276"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4233</w:t>
            </w:r>
          </w:p>
        </w:tc>
        <w:tc>
          <w:tcPr>
            <w:tcW w:w="103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173,6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2301,5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1418"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82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2301,5</w:t>
            </w:r>
          </w:p>
        </w:tc>
      </w:tr>
      <w:tr w:rsidR="00C15E71" w:rsidRPr="006932EA" w:rsidTr="007077F7">
        <w:trPr>
          <w:trHeight w:val="300"/>
        </w:trPr>
        <w:tc>
          <w:tcPr>
            <w:tcW w:w="2016" w:type="dxa"/>
            <w:vMerge/>
            <w:tcBorders>
              <w:top w:val="nil"/>
              <w:left w:val="single" w:sz="4" w:space="0" w:color="auto"/>
              <w:bottom w:val="single" w:sz="4" w:space="0" w:color="auto"/>
              <w:right w:val="single" w:sz="4" w:space="0" w:color="auto"/>
            </w:tcBorders>
            <w:vAlign w:val="center"/>
            <w:hideMark/>
          </w:tcPr>
          <w:p w:rsidR="00C15E71" w:rsidRPr="006932EA" w:rsidRDefault="00C15E71" w:rsidP="007077F7">
            <w:pPr>
              <w:spacing w:after="0" w:line="240" w:lineRule="auto"/>
              <w:rPr>
                <w:rFonts w:ascii="Times New Roman" w:eastAsia="Times New Roman" w:hAnsi="Times New Roman" w:cs="Times New Roman"/>
                <w:color w:val="000000"/>
                <w:lang w:eastAsia="ru-RU"/>
              </w:rPr>
            </w:pPr>
          </w:p>
        </w:tc>
        <w:tc>
          <w:tcPr>
            <w:tcW w:w="1245"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контур ГВС </w:t>
            </w:r>
          </w:p>
        </w:tc>
        <w:tc>
          <w:tcPr>
            <w:tcW w:w="1276"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3530</w:t>
            </w:r>
          </w:p>
        </w:tc>
        <w:tc>
          <w:tcPr>
            <w:tcW w:w="103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82,9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1741,2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1418"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992"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 xml:space="preserve">н/д </w:t>
            </w:r>
          </w:p>
        </w:tc>
        <w:tc>
          <w:tcPr>
            <w:tcW w:w="821" w:type="dxa"/>
            <w:tcBorders>
              <w:top w:val="nil"/>
              <w:left w:val="nil"/>
              <w:bottom w:val="single" w:sz="4" w:space="0" w:color="auto"/>
              <w:right w:val="single" w:sz="4" w:space="0" w:color="auto"/>
            </w:tcBorders>
            <w:shd w:val="clear" w:color="auto" w:fill="auto"/>
            <w:vAlign w:val="center"/>
            <w:hideMark/>
          </w:tcPr>
          <w:p w:rsidR="00C15E71" w:rsidRPr="006932EA" w:rsidRDefault="00C15E71" w:rsidP="007077F7">
            <w:pPr>
              <w:spacing w:after="0" w:line="240" w:lineRule="auto"/>
              <w:jc w:val="center"/>
              <w:rPr>
                <w:rFonts w:ascii="Times New Roman" w:eastAsia="Times New Roman" w:hAnsi="Times New Roman" w:cs="Times New Roman"/>
                <w:color w:val="000000"/>
                <w:lang w:eastAsia="ru-RU"/>
              </w:rPr>
            </w:pPr>
            <w:r w:rsidRPr="006932EA">
              <w:rPr>
                <w:rFonts w:ascii="Times New Roman" w:eastAsia="Times New Roman" w:hAnsi="Times New Roman" w:cs="Times New Roman"/>
                <w:color w:val="000000"/>
                <w:lang w:eastAsia="ru-RU"/>
              </w:rPr>
              <w:t>1741,2</w:t>
            </w:r>
          </w:p>
        </w:tc>
      </w:tr>
    </w:tbl>
    <w:p w:rsidR="00C15E71" w:rsidRPr="00791DE4" w:rsidRDefault="00C15E71"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p>
    <w:p w:rsidR="00791DE4" w:rsidRPr="00791DE4" w:rsidRDefault="00791DE4" w:rsidP="00791DE4">
      <w:pPr>
        <w:tabs>
          <w:tab w:val="left" w:pos="0"/>
        </w:tabs>
        <w:spacing w:after="0" w:line="360" w:lineRule="auto"/>
        <w:ind w:firstLine="709"/>
        <w:jc w:val="both"/>
        <w:rPr>
          <w:rFonts w:ascii="Times New Roman" w:eastAsia="Times New Roman" w:hAnsi="Times New Roman" w:cs="Times New Roman"/>
          <w:color w:val="000000"/>
          <w:sz w:val="24"/>
          <w:szCs w:val="24"/>
        </w:rPr>
      </w:pPr>
      <w:r w:rsidRPr="00791DE4">
        <w:rPr>
          <w:rFonts w:ascii="Times New Roman" w:eastAsia="Times New Roman" w:hAnsi="Times New Roman" w:cs="Times New Roman"/>
          <w:color w:val="000000"/>
          <w:sz w:val="24"/>
          <w:szCs w:val="24"/>
        </w:rPr>
        <w:t>Расчет производительности ВПУ котельной для подпитки тепловых сетей с учетом перспективных планов развития выполнен согласно СП 124.13330.2012 «Тепловые сети. Актуализированная редакция СНиП 41-02-2003».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p>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6" w:name="_Toc130558062"/>
      <w:r w:rsidRPr="000758DE">
        <w:rPr>
          <w:rFonts w:ascii="Times New Roman" w:eastAsia="Times New Roman" w:hAnsi="Times New Roman" w:cs="Times New Roman"/>
          <w:bCs/>
          <w:i/>
          <w:color w:val="auto"/>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36"/>
    </w:p>
    <w:p w:rsidR="000B22D8" w:rsidRDefault="000B22D8"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p>
    <w:p w:rsidR="00434AEB" w:rsidRPr="00434AEB" w:rsidRDefault="00434AEB"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r w:rsidRPr="00434AEB">
        <w:rPr>
          <w:rFonts w:ascii="Times New Roman" w:eastAsia="Microsoft YaHei" w:hAnsi="Times New Roman" w:cs="Times New Roman"/>
          <w:sz w:val="24"/>
          <w:szCs w:val="24"/>
        </w:rPr>
        <w:t xml:space="preserve">Система теплоснабжения – закрытая. </w:t>
      </w:r>
    </w:p>
    <w:p w:rsidR="00AB304F" w:rsidRDefault="00AB304F" w:rsidP="007F0C5C"/>
    <w:p w:rsidR="00AB304F" w:rsidRPr="000758DE" w:rsidRDefault="00B826A1" w:rsidP="00B826A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7" w:name="_Toc130558063"/>
      <w:r>
        <w:rPr>
          <w:rFonts w:ascii="Times New Roman" w:eastAsia="Times New Roman" w:hAnsi="Times New Roman" w:cs="Times New Roman"/>
          <w:bCs/>
          <w:i/>
          <w:color w:val="auto"/>
          <w:sz w:val="24"/>
          <w:szCs w:val="24"/>
        </w:rPr>
        <w:t>в</w:t>
      </w:r>
      <w:r w:rsidR="00AB304F" w:rsidRPr="000758DE">
        <w:rPr>
          <w:rFonts w:ascii="Times New Roman" w:eastAsia="Times New Roman" w:hAnsi="Times New Roman" w:cs="Times New Roman"/>
          <w:bCs/>
          <w:i/>
          <w:color w:val="auto"/>
          <w:sz w:val="24"/>
          <w:szCs w:val="24"/>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37"/>
    </w:p>
    <w:p w:rsidR="00925228" w:rsidRDefault="00925228" w:rsidP="00925228">
      <w:pPr>
        <w:spacing w:line="240" w:lineRule="auto"/>
        <w:ind w:firstLine="567"/>
        <w:jc w:val="both"/>
        <w:rPr>
          <w:szCs w:val="24"/>
        </w:rPr>
      </w:pPr>
    </w:p>
    <w:p w:rsidR="00925228" w:rsidRP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Значительное превышение фактического объема потерь теплоносителя над нормативным, свидетельствует об утечках теплоносителя вызванных долгим сроком эксплуатации тепловой сети.</w:t>
      </w:r>
    </w:p>
    <w:p w:rsid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 xml:space="preserve">В соответствии с СП 124.13330.2012 «СНиП 41-02-2003 Тепловые сети. Актуализированная редакция» в системах теплоснабжения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недеаэрированной водой. </w:t>
      </w:r>
    </w:p>
    <w:p w:rsidR="00C15E71" w:rsidRDefault="00C15E71" w:rsidP="00C15E71">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p>
    <w:p w:rsidR="00C15E71" w:rsidRDefault="00C15E71" w:rsidP="00C15E71">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p>
    <w:p w:rsidR="00C15E71" w:rsidRDefault="00C15E71" w:rsidP="00C15E71">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p>
    <w:p w:rsidR="00C15E71" w:rsidRDefault="00C15E71" w:rsidP="00C15E71">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r w:rsidRPr="00791DE4">
        <w:rPr>
          <w:rFonts w:ascii="Times New Roman" w:eastAsia="Microsoft YaHei" w:hAnsi="Times New Roman" w:cs="Times New Roman"/>
          <w:bCs/>
          <w:color w:val="000000"/>
          <w:spacing w:val="-5"/>
          <w:sz w:val="24"/>
          <w:szCs w:val="24"/>
        </w:rPr>
        <w:lastRenderedPageBreak/>
        <w:t xml:space="preserve">Таблица </w:t>
      </w:r>
      <w:r>
        <w:rPr>
          <w:rFonts w:ascii="Times New Roman" w:eastAsia="Microsoft YaHei" w:hAnsi="Times New Roman" w:cs="Times New Roman"/>
          <w:bCs/>
          <w:color w:val="000000"/>
          <w:spacing w:val="-5"/>
          <w:sz w:val="24"/>
          <w:szCs w:val="24"/>
        </w:rPr>
        <w:t>6.3.</w:t>
      </w:r>
      <w:r w:rsidRPr="00791DE4">
        <w:rPr>
          <w:rFonts w:ascii="Times New Roman" w:eastAsia="Microsoft YaHei" w:hAnsi="Times New Roman" w:cs="Times New Roman"/>
          <w:bCs/>
          <w:color w:val="000000"/>
          <w:spacing w:val="-5"/>
          <w:sz w:val="24"/>
          <w:szCs w:val="24"/>
        </w:rPr>
        <w:t xml:space="preserve">– </w:t>
      </w:r>
      <w:r w:rsidRPr="000B22D8">
        <w:rPr>
          <w:rFonts w:ascii="Times New Roman" w:eastAsia="Microsoft YaHei" w:hAnsi="Times New Roman" w:cs="Times New Roman"/>
          <w:bCs/>
          <w:color w:val="000000"/>
          <w:spacing w:val="-5"/>
          <w:sz w:val="24"/>
          <w:szCs w:val="24"/>
        </w:rPr>
        <w:t xml:space="preserve">Величина нормативного объем подпитки </w:t>
      </w:r>
      <w:r>
        <w:rPr>
          <w:rFonts w:ascii="Times New Roman" w:eastAsia="Microsoft YaHei" w:hAnsi="Times New Roman" w:cs="Times New Roman"/>
          <w:bCs/>
          <w:color w:val="000000"/>
          <w:spacing w:val="-5"/>
          <w:sz w:val="24"/>
          <w:szCs w:val="24"/>
        </w:rPr>
        <w:t>теплоносителя, из тепловой сети.</w:t>
      </w:r>
    </w:p>
    <w:tbl>
      <w:tblPr>
        <w:tblW w:w="11341"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009"/>
        <w:gridCol w:w="2835"/>
        <w:gridCol w:w="1560"/>
        <w:gridCol w:w="1669"/>
        <w:gridCol w:w="1701"/>
      </w:tblGrid>
      <w:tr w:rsidR="00C15E71" w:rsidRPr="000B22D8" w:rsidTr="007077F7">
        <w:trPr>
          <w:trHeight w:val="795"/>
        </w:trPr>
        <w:tc>
          <w:tcPr>
            <w:tcW w:w="567" w:type="dxa"/>
            <w:vMerge w:val="restart"/>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w:t>
            </w:r>
          </w:p>
        </w:tc>
        <w:tc>
          <w:tcPr>
            <w:tcW w:w="3009" w:type="dxa"/>
            <w:vMerge w:val="restart"/>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Теплоисточник, адрес</w:t>
            </w:r>
          </w:p>
        </w:tc>
        <w:tc>
          <w:tcPr>
            <w:tcW w:w="2835" w:type="dxa"/>
            <w:vMerge w:val="restart"/>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Тип ХВО</w:t>
            </w:r>
          </w:p>
        </w:tc>
        <w:tc>
          <w:tcPr>
            <w:tcW w:w="1560" w:type="dxa"/>
            <w:vMerge w:val="restart"/>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Производи</w:t>
            </w:r>
            <w:r>
              <w:rPr>
                <w:rFonts w:ascii="Times New Roman" w:eastAsia="Times New Roman" w:hAnsi="Times New Roman" w:cs="Times New Roman"/>
                <w:color w:val="000000"/>
                <w:sz w:val="24"/>
                <w:szCs w:val="24"/>
                <w:lang w:eastAsia="ru-RU"/>
              </w:rPr>
              <w:t>-</w:t>
            </w:r>
            <w:r w:rsidRPr="000B22D8">
              <w:rPr>
                <w:rFonts w:ascii="Times New Roman" w:eastAsia="Times New Roman" w:hAnsi="Times New Roman" w:cs="Times New Roman"/>
                <w:color w:val="000000"/>
                <w:sz w:val="24"/>
                <w:szCs w:val="24"/>
                <w:lang w:eastAsia="ru-RU"/>
              </w:rPr>
              <w:t>тельность, м</w:t>
            </w:r>
            <w:r w:rsidRPr="000B22D8">
              <w:rPr>
                <w:rFonts w:ascii="Times New Roman" w:eastAsia="Times New Roman" w:hAnsi="Times New Roman" w:cs="Times New Roman"/>
                <w:color w:val="000000"/>
                <w:sz w:val="24"/>
                <w:szCs w:val="24"/>
                <w:vertAlign w:val="superscript"/>
                <w:lang w:eastAsia="ru-RU"/>
              </w:rPr>
              <w:t>3</w:t>
            </w:r>
            <w:r w:rsidRPr="000B22D8">
              <w:rPr>
                <w:rFonts w:ascii="Times New Roman" w:eastAsia="Times New Roman" w:hAnsi="Times New Roman" w:cs="Times New Roman"/>
                <w:color w:val="000000"/>
                <w:sz w:val="24"/>
                <w:szCs w:val="24"/>
                <w:lang w:eastAsia="ru-RU"/>
              </w:rPr>
              <w:t>/час</w:t>
            </w:r>
          </w:p>
        </w:tc>
        <w:tc>
          <w:tcPr>
            <w:tcW w:w="3370" w:type="dxa"/>
            <w:gridSpan w:val="2"/>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Величина нормативного объем подпитки</w:t>
            </w:r>
          </w:p>
        </w:tc>
      </w:tr>
      <w:tr w:rsidR="00C15E71" w:rsidRPr="000B22D8" w:rsidTr="007077F7">
        <w:trPr>
          <w:trHeight w:val="390"/>
        </w:trPr>
        <w:tc>
          <w:tcPr>
            <w:tcW w:w="567"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3009"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2835"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1560"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1669" w:type="dxa"/>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м</w:t>
            </w:r>
            <w:r w:rsidRPr="000B22D8">
              <w:rPr>
                <w:rFonts w:ascii="Times New Roman" w:eastAsia="Times New Roman" w:hAnsi="Times New Roman" w:cs="Times New Roman"/>
                <w:color w:val="000000"/>
                <w:sz w:val="24"/>
                <w:szCs w:val="24"/>
                <w:vertAlign w:val="superscript"/>
                <w:lang w:eastAsia="ru-RU"/>
              </w:rPr>
              <w:t>3</w:t>
            </w:r>
            <w:r w:rsidRPr="000B22D8">
              <w:rPr>
                <w:rFonts w:ascii="Times New Roman" w:eastAsia="Times New Roman" w:hAnsi="Times New Roman" w:cs="Times New Roman"/>
                <w:color w:val="000000"/>
                <w:sz w:val="24"/>
                <w:szCs w:val="24"/>
                <w:lang w:eastAsia="ru-RU"/>
              </w:rPr>
              <w:t>/ч //год</w:t>
            </w:r>
          </w:p>
        </w:tc>
        <w:tc>
          <w:tcPr>
            <w:tcW w:w="1701" w:type="dxa"/>
            <w:shd w:val="clear" w:color="auto" w:fill="auto"/>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Гкал/ч //год</w:t>
            </w:r>
          </w:p>
        </w:tc>
      </w:tr>
      <w:tr w:rsidR="00C15E71" w:rsidRPr="000B22D8" w:rsidTr="007077F7">
        <w:trPr>
          <w:trHeight w:val="529"/>
        </w:trPr>
        <w:tc>
          <w:tcPr>
            <w:tcW w:w="567" w:type="dxa"/>
            <w:vMerge w:val="restart"/>
            <w:shd w:val="clear" w:color="000000" w:fill="FFFFFF"/>
            <w:noWrap/>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1</w:t>
            </w:r>
          </w:p>
        </w:tc>
        <w:tc>
          <w:tcPr>
            <w:tcW w:w="3009" w:type="dxa"/>
            <w:vMerge w:val="restart"/>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2835" w:type="dxa"/>
            <w:vMerge w:val="restart"/>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Установка умягчения воды АКВАФЛОУ модель SF-45/2-91</w:t>
            </w:r>
          </w:p>
        </w:tc>
        <w:tc>
          <w:tcPr>
            <w:tcW w:w="1560" w:type="dxa"/>
            <w:vMerge w:val="restart"/>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1,46</w:t>
            </w:r>
          </w:p>
        </w:tc>
        <w:tc>
          <w:tcPr>
            <w:tcW w:w="166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0,035 м</w:t>
            </w:r>
            <w:r w:rsidRPr="000B22D8">
              <w:rPr>
                <w:rFonts w:ascii="Times New Roman" w:eastAsia="Times New Roman" w:hAnsi="Times New Roman" w:cs="Times New Roman"/>
                <w:color w:val="000000"/>
                <w:sz w:val="24"/>
                <w:szCs w:val="24"/>
                <w:vertAlign w:val="superscript"/>
                <w:lang w:eastAsia="ru-RU"/>
              </w:rPr>
              <w:t>3</w:t>
            </w:r>
            <w:r w:rsidRPr="000B22D8">
              <w:rPr>
                <w:rFonts w:ascii="Times New Roman" w:eastAsia="Times New Roman" w:hAnsi="Times New Roman" w:cs="Times New Roman"/>
                <w:color w:val="000000"/>
                <w:sz w:val="24"/>
                <w:szCs w:val="24"/>
                <w:lang w:eastAsia="ru-RU"/>
              </w:rPr>
              <w:t xml:space="preserve">/ч, </w:t>
            </w:r>
          </w:p>
        </w:tc>
        <w:tc>
          <w:tcPr>
            <w:tcW w:w="1701"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0,0018 Гкал/ч,</w:t>
            </w:r>
          </w:p>
        </w:tc>
      </w:tr>
      <w:tr w:rsidR="00C15E71" w:rsidRPr="000B22D8" w:rsidTr="007077F7">
        <w:trPr>
          <w:trHeight w:val="529"/>
        </w:trPr>
        <w:tc>
          <w:tcPr>
            <w:tcW w:w="567"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3009"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2835"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1560" w:type="dxa"/>
            <w:vMerge/>
            <w:vAlign w:val="center"/>
            <w:hideMark/>
          </w:tcPr>
          <w:p w:rsidR="00C15E71" w:rsidRPr="000B22D8" w:rsidRDefault="00C15E71" w:rsidP="007077F7">
            <w:pPr>
              <w:spacing w:after="0" w:line="240" w:lineRule="auto"/>
              <w:rPr>
                <w:rFonts w:ascii="Times New Roman" w:eastAsia="Times New Roman" w:hAnsi="Times New Roman" w:cs="Times New Roman"/>
                <w:color w:val="000000"/>
                <w:sz w:val="24"/>
                <w:szCs w:val="24"/>
                <w:lang w:eastAsia="ru-RU"/>
              </w:rPr>
            </w:pPr>
          </w:p>
        </w:tc>
        <w:tc>
          <w:tcPr>
            <w:tcW w:w="166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181 м</w:t>
            </w:r>
            <w:r w:rsidRPr="000B22D8">
              <w:rPr>
                <w:rFonts w:ascii="Times New Roman" w:eastAsia="Times New Roman" w:hAnsi="Times New Roman" w:cs="Times New Roman"/>
                <w:color w:val="000000"/>
                <w:sz w:val="24"/>
                <w:szCs w:val="24"/>
                <w:vertAlign w:val="superscript"/>
                <w:lang w:eastAsia="ru-RU"/>
              </w:rPr>
              <w:t>3</w:t>
            </w:r>
            <w:r w:rsidRPr="000B22D8">
              <w:rPr>
                <w:rFonts w:ascii="Times New Roman" w:eastAsia="Times New Roman" w:hAnsi="Times New Roman" w:cs="Times New Roman"/>
                <w:color w:val="000000"/>
                <w:sz w:val="24"/>
                <w:szCs w:val="24"/>
                <w:lang w:eastAsia="ru-RU"/>
              </w:rPr>
              <w:t>/год</w:t>
            </w:r>
          </w:p>
        </w:tc>
        <w:tc>
          <w:tcPr>
            <w:tcW w:w="1701"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9,33 Гкал/год</w:t>
            </w:r>
          </w:p>
        </w:tc>
      </w:tr>
      <w:tr w:rsidR="00C15E71" w:rsidRPr="000B22D8" w:rsidTr="007077F7">
        <w:trPr>
          <w:trHeight w:val="529"/>
        </w:trPr>
        <w:tc>
          <w:tcPr>
            <w:tcW w:w="567" w:type="dxa"/>
            <w:shd w:val="clear" w:color="000000" w:fill="FFFFFF"/>
            <w:noWrap/>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2</w:t>
            </w:r>
          </w:p>
        </w:tc>
        <w:tc>
          <w:tcPr>
            <w:tcW w:w="300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2835"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АСДР «Комплексон-6»</w:t>
            </w:r>
          </w:p>
        </w:tc>
        <w:tc>
          <w:tcPr>
            <w:tcW w:w="1560"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0,5</w:t>
            </w:r>
          </w:p>
        </w:tc>
        <w:tc>
          <w:tcPr>
            <w:tcW w:w="166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701"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r>
      <w:tr w:rsidR="00C15E71" w:rsidRPr="000B22D8" w:rsidTr="007077F7">
        <w:trPr>
          <w:trHeight w:val="615"/>
        </w:trPr>
        <w:tc>
          <w:tcPr>
            <w:tcW w:w="567" w:type="dxa"/>
            <w:shd w:val="clear" w:color="000000" w:fill="FFFFFF"/>
            <w:noWrap/>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3</w:t>
            </w:r>
          </w:p>
        </w:tc>
        <w:tc>
          <w:tcPr>
            <w:tcW w:w="300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2835"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АСДР «Комплексон-6»</w:t>
            </w:r>
          </w:p>
        </w:tc>
        <w:tc>
          <w:tcPr>
            <w:tcW w:w="1560"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0B22D8">
              <w:rPr>
                <w:rFonts w:ascii="Times New Roman" w:eastAsia="Times New Roman" w:hAnsi="Times New Roman" w:cs="Times New Roman"/>
                <w:color w:val="000000"/>
                <w:sz w:val="24"/>
                <w:szCs w:val="24"/>
                <w:lang w:eastAsia="ru-RU"/>
              </w:rPr>
              <w:t>0,5</w:t>
            </w:r>
          </w:p>
        </w:tc>
        <w:tc>
          <w:tcPr>
            <w:tcW w:w="1669"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701" w:type="dxa"/>
            <w:shd w:val="clear" w:color="000000" w:fill="FFFFFF"/>
            <w:vAlign w:val="center"/>
            <w:hideMark/>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r>
      <w:tr w:rsidR="00C15E71" w:rsidRPr="000B22D8" w:rsidTr="007077F7">
        <w:trPr>
          <w:trHeight w:val="615"/>
        </w:trPr>
        <w:tc>
          <w:tcPr>
            <w:tcW w:w="567" w:type="dxa"/>
            <w:shd w:val="clear" w:color="000000" w:fill="FFFFFF"/>
            <w:noWrap/>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p>
        </w:tc>
        <w:tc>
          <w:tcPr>
            <w:tcW w:w="3009" w:type="dxa"/>
            <w:shd w:val="clear" w:color="000000" w:fill="FFFFFF"/>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sidRPr="0063475F">
              <w:rPr>
                <w:rFonts w:ascii="Times New Roman" w:eastAsia="Times New Roman" w:hAnsi="Times New Roman" w:cs="Times New Roman"/>
                <w:color w:val="000000"/>
                <w:sz w:val="24"/>
                <w:szCs w:val="24"/>
                <w:lang w:eastAsia="ru-RU"/>
              </w:rPr>
              <w:t>Котельная ФГБУЗ МЦ «Решма» ФМБА России</w:t>
            </w:r>
          </w:p>
        </w:tc>
        <w:tc>
          <w:tcPr>
            <w:tcW w:w="2835" w:type="dxa"/>
            <w:shd w:val="clear" w:color="000000" w:fill="FFFFFF"/>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560" w:type="dxa"/>
            <w:shd w:val="clear" w:color="000000" w:fill="FFFFFF"/>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669" w:type="dxa"/>
            <w:shd w:val="clear" w:color="000000" w:fill="FFFFFF"/>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701" w:type="dxa"/>
            <w:shd w:val="clear" w:color="000000" w:fill="FFFFFF"/>
            <w:vAlign w:val="center"/>
          </w:tcPr>
          <w:p w:rsidR="00C15E71" w:rsidRPr="000B22D8" w:rsidRDefault="00C15E71" w:rsidP="007077F7">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bl>
    <w:p w:rsidR="00C15E71" w:rsidRPr="00791DE4" w:rsidRDefault="00C15E71" w:rsidP="00C15E71">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vertAlign w:val="superscript"/>
        </w:rPr>
      </w:pPr>
    </w:p>
    <w:p w:rsidR="00AB304F" w:rsidRPr="000758DE" w:rsidRDefault="00AB304F" w:rsidP="007F0C5C"/>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Pr="00925228" w:rsidRDefault="00925228" w:rsidP="00925228">
      <w:pPr>
        <w:tabs>
          <w:tab w:val="left" w:pos="0"/>
        </w:tabs>
        <w:spacing w:line="240" w:lineRule="auto"/>
        <w:ind w:firstLine="709"/>
        <w:jc w:val="both"/>
        <w:rPr>
          <w:rFonts w:ascii="Times New Roman" w:hAnsi="Times New Roman" w:cs="Times New Roman"/>
          <w:sz w:val="24"/>
          <w:szCs w:val="24"/>
        </w:rPr>
      </w:pPr>
    </w:p>
    <w:p w:rsidR="00AB304F" w:rsidRDefault="00AB304F" w:rsidP="00AB304F"/>
    <w:p w:rsidR="00B826A1" w:rsidRDefault="00B826A1" w:rsidP="00AB304F"/>
    <w:p w:rsidR="00B826A1" w:rsidRDefault="00B826A1" w:rsidP="00AB304F"/>
    <w:p w:rsidR="00087613" w:rsidRDefault="00087613" w:rsidP="00AB304F"/>
    <w:p w:rsidR="00D93491" w:rsidRDefault="00D93491" w:rsidP="00AB304F"/>
    <w:p w:rsidR="00D93491" w:rsidRDefault="00D93491" w:rsidP="00AB304F"/>
    <w:p w:rsidR="00D93491" w:rsidRDefault="00D93491" w:rsidP="00AB304F"/>
    <w:p w:rsidR="00D93491" w:rsidRDefault="00D93491" w:rsidP="00AB304F"/>
    <w:p w:rsidR="00D93491" w:rsidRDefault="00D93491" w:rsidP="00AB304F"/>
    <w:p w:rsidR="00D93491" w:rsidRDefault="00D93491"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8" w:name="_Toc130558064"/>
      <w:r w:rsidRPr="003C6D42">
        <w:rPr>
          <w:rFonts w:ascii="Times New Roman" w:eastAsia="Times New Roman" w:hAnsi="Times New Roman" w:cs="Times New Roman"/>
          <w:b/>
          <w:bCs/>
          <w:color w:val="auto"/>
          <w:sz w:val="24"/>
          <w:szCs w:val="24"/>
        </w:rPr>
        <w:lastRenderedPageBreak/>
        <w:t xml:space="preserve">Глава </w:t>
      </w:r>
      <w:r w:rsidR="001507C6" w:rsidRPr="003C6D42">
        <w:rPr>
          <w:rFonts w:ascii="Times New Roman" w:eastAsia="Times New Roman" w:hAnsi="Times New Roman" w:cs="Times New Roman"/>
          <w:b/>
          <w:bCs/>
          <w:color w:val="auto"/>
          <w:sz w:val="24"/>
          <w:szCs w:val="24"/>
        </w:rPr>
        <w:t>6</w:t>
      </w:r>
      <w:r w:rsidRPr="003C6D42">
        <w:rPr>
          <w:rFonts w:ascii="Times New Roman" w:eastAsia="Times New Roman" w:hAnsi="Times New Roman" w:cs="Times New Roman"/>
          <w:b/>
          <w:bCs/>
          <w:color w:val="auto"/>
          <w:sz w:val="24"/>
          <w:szCs w:val="24"/>
        </w:rPr>
        <w:t>. Предложения по строительству, реконструкции, техническому перевооружению и (или) модернизации источников тепловой энергии.</w:t>
      </w:r>
      <w:bookmarkEnd w:id="38"/>
    </w:p>
    <w:p w:rsidR="00AB304F" w:rsidRDefault="00AB304F" w:rsidP="00AB304F"/>
    <w:p w:rsidR="0009063E" w:rsidRPr="000758DE" w:rsidRDefault="0009063E"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9" w:name="_Toc130558065"/>
      <w:r w:rsidRPr="000758DE">
        <w:rPr>
          <w:rFonts w:ascii="Times New Roman" w:eastAsia="Times New Roman" w:hAnsi="Times New Roman" w:cs="Times New Roman"/>
          <w:bCs/>
          <w:i/>
          <w:color w:val="auto"/>
          <w:sz w:val="24"/>
          <w:szCs w:val="24"/>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39"/>
    </w:p>
    <w:p w:rsidR="0009063E" w:rsidRDefault="0009063E" w:rsidP="007F0C5C"/>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Главным условием при организации централизованного теплоснабжения является расположение источника теплоснабжения в центре тепловых нагрузок с оптимальным радиусом передачи тепла, наличие на источнике современного основного оборудования, а также тепловых сетей от него. </w:t>
      </w: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09063E"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Поквартирное теплоснабжение новых многоквартирных домов Схемой не предусматривается. </w:t>
      </w: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0" w:name="_Toc130558066"/>
      <w:r w:rsidRPr="000B6B1A">
        <w:rPr>
          <w:rFonts w:ascii="Times New Roman" w:eastAsia="Times New Roman" w:hAnsi="Times New Roman" w:cs="Times New Roman"/>
          <w:bCs/>
          <w:i/>
          <w:color w:val="auto"/>
          <w:sz w:val="24"/>
          <w:szCs w:val="24"/>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40"/>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Строительство новых источников тепловой энергии с электрогенерирующим оборудованием Схемой не предусматривается.</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1" w:name="_Toc130558067"/>
      <w:r w:rsidRPr="000B6B1A">
        <w:rPr>
          <w:rFonts w:ascii="Times New Roman" w:eastAsia="Times New Roman" w:hAnsi="Times New Roman" w:cs="Times New Roman"/>
          <w:bCs/>
          <w:i/>
          <w:color w:val="auto"/>
          <w:sz w:val="24"/>
          <w:szCs w:val="24"/>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41"/>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 настоящее время в   источники тепловой энергии с комбинированным производством тепловой и эле</w:t>
      </w:r>
      <w:r>
        <w:rPr>
          <w:rFonts w:ascii="Times New Roman" w:hAnsi="Times New Roman" w:cs="Times New Roman"/>
          <w:sz w:val="24"/>
          <w:szCs w:val="24"/>
        </w:rPr>
        <w:t>ктрической энергии отсутствуют.</w:t>
      </w:r>
    </w:p>
    <w:p w:rsidR="000B6B1A" w:rsidRPr="001F76B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2" w:name="_Toc130558068"/>
      <w:r w:rsidRPr="001F76BA">
        <w:rPr>
          <w:rFonts w:ascii="Times New Roman" w:eastAsia="Times New Roman" w:hAnsi="Times New Roman" w:cs="Times New Roman"/>
          <w:bCs/>
          <w:i/>
          <w:color w:val="auto"/>
          <w:sz w:val="24"/>
          <w:szCs w:val="24"/>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2"/>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Реконструкции котельных для выработки электроэнергии в комбинированном цикле не предусмотрена.</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3" w:name="_Toc130558069"/>
      <w:r w:rsidRPr="001F76BA">
        <w:rPr>
          <w:rFonts w:ascii="Times New Roman" w:eastAsia="Times New Roman" w:hAnsi="Times New Roman" w:cs="Times New Roman"/>
          <w:bCs/>
          <w:i/>
          <w:color w:val="auto"/>
          <w:sz w:val="24"/>
          <w:szCs w:val="24"/>
        </w:rPr>
        <w:t xml:space="preserve">д) обоснование предлагаемых для реконструкции котельных с увеличением зоны их </w:t>
      </w:r>
      <w:r w:rsidRPr="001F76BA">
        <w:rPr>
          <w:rFonts w:ascii="Times New Roman" w:eastAsia="Times New Roman" w:hAnsi="Times New Roman" w:cs="Times New Roman"/>
          <w:bCs/>
          <w:i/>
          <w:color w:val="auto"/>
          <w:sz w:val="24"/>
          <w:szCs w:val="24"/>
        </w:rPr>
        <w:lastRenderedPageBreak/>
        <w:t>действия путем включения в нее зон действия существующих источников тепловой энергии;</w:t>
      </w:r>
      <w:bookmarkEnd w:id="43"/>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Реконструкция котельных с увеличением зоны их действия путем включения в нее зон действия существующих источников тепловой энергии не предусматривается. </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4" w:name="_Toc130558070"/>
      <w:r w:rsidRPr="001F76BA">
        <w:rPr>
          <w:rFonts w:ascii="Times New Roman" w:eastAsia="Times New Roman" w:hAnsi="Times New Roman" w:cs="Times New Roman"/>
          <w:bCs/>
          <w:i/>
          <w:color w:val="auto"/>
          <w:sz w:val="24"/>
          <w:szCs w:val="24"/>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44"/>
    </w:p>
    <w:p w:rsidR="00DA5D14" w:rsidRDefault="00DA5D14"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Перевод котельной в пиковый реж</w:t>
      </w:r>
      <w:r>
        <w:rPr>
          <w:rFonts w:ascii="Times New Roman" w:hAnsi="Times New Roman" w:cs="Times New Roman"/>
          <w:sz w:val="24"/>
          <w:szCs w:val="24"/>
        </w:rPr>
        <w:t>им работы не предусматривается.</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5" w:name="_Toc130558071"/>
      <w:r w:rsidRPr="001F76BA">
        <w:rPr>
          <w:rFonts w:ascii="Times New Roman" w:eastAsia="Times New Roman" w:hAnsi="Times New Roman" w:cs="Times New Roman"/>
          <w:bCs/>
          <w:i/>
          <w:color w:val="auto"/>
          <w:sz w:val="24"/>
          <w:szCs w:val="24"/>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5"/>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 настоящее время источники тепловой энергии с комбинированным производством тепловой и электрической энергии отсутствуют.</w:t>
      </w:r>
    </w:p>
    <w:p w:rsidR="000B6B1A" w:rsidRPr="001F76BA" w:rsidRDefault="000B6B1A"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6" w:name="_Toc130558072"/>
      <w:r w:rsidRPr="001F76BA">
        <w:rPr>
          <w:rFonts w:ascii="Times New Roman" w:eastAsia="Times New Roman" w:hAnsi="Times New Roman" w:cs="Times New Roman"/>
          <w:bCs/>
          <w:i/>
          <w:color w:val="auto"/>
          <w:sz w:val="24"/>
          <w:szCs w:val="24"/>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6"/>
    </w:p>
    <w:p w:rsidR="001F76BA" w:rsidRDefault="001F76BA"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Вывод котельных в резерв не планируется</w:t>
      </w:r>
      <w:r>
        <w:rPr>
          <w:rFonts w:ascii="Times New Roman" w:hAnsi="Times New Roman" w:cs="Times New Roman"/>
          <w:sz w:val="24"/>
          <w:szCs w:val="24"/>
        </w:rPr>
        <w:t>.</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7" w:name="_Toc130558073"/>
      <w:r w:rsidRPr="001F76BA">
        <w:rPr>
          <w:rFonts w:ascii="Times New Roman" w:eastAsia="Times New Roman" w:hAnsi="Times New Roman" w:cs="Times New Roman"/>
          <w:bCs/>
          <w:i/>
          <w:color w:val="auto"/>
          <w:sz w:val="24"/>
          <w:szCs w:val="24"/>
        </w:rPr>
        <w:t>и) обоснование организации индивидуального теплоснабжения в зонах застройки поселения малоэтажными жилыми зданиями;</w:t>
      </w:r>
      <w:bookmarkEnd w:id="47"/>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8" w:name="_Toc130558074"/>
      <w:r w:rsidRPr="001F76BA">
        <w:rPr>
          <w:rFonts w:ascii="Times New Roman" w:eastAsia="Times New Roman" w:hAnsi="Times New Roman" w:cs="Times New Roman"/>
          <w:bCs/>
          <w:i/>
          <w:color w:val="auto"/>
          <w:sz w:val="24"/>
          <w:szCs w:val="24"/>
        </w:rPr>
        <w:t>к) обоснование организации теплоснабжения в производственных зонах на территории поселения;</w:t>
      </w:r>
      <w:bookmarkEnd w:id="48"/>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Производственные зоны на территории поселения отсутствуют.</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9" w:name="_Toc130558075"/>
      <w:r w:rsidRPr="001F76BA">
        <w:rPr>
          <w:rFonts w:ascii="Times New Roman" w:eastAsia="Times New Roman" w:hAnsi="Times New Roman" w:cs="Times New Roman"/>
          <w:bCs/>
          <w:i/>
          <w:color w:val="auto"/>
          <w:sz w:val="24"/>
          <w:szCs w:val="24"/>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bookmarkEnd w:id="49"/>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Перспективные балансы тепловой мощности источников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зонах действия источников тепловой энергии, с учетом величины подключаемых тепловых нагрузок отдельных объектов по выданным техническим условиям на подключение к системам теплоснабжения.</w:t>
      </w:r>
    </w:p>
    <w:p w:rsidR="000B6B1A" w:rsidRPr="001F76BA" w:rsidRDefault="000B6B1A" w:rsidP="00F371B6">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0" w:name="_Toc130558076"/>
      <w:r w:rsidRPr="001F76BA">
        <w:rPr>
          <w:rFonts w:ascii="Times New Roman" w:eastAsia="Times New Roman" w:hAnsi="Times New Roman" w:cs="Times New Roman"/>
          <w:bCs/>
          <w:i/>
          <w:color w:val="auto"/>
          <w:sz w:val="24"/>
          <w:szCs w:val="24"/>
        </w:rPr>
        <w:lastRenderedPageBreak/>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50"/>
    </w:p>
    <w:p w:rsidR="00F371B6" w:rsidRDefault="00F371B6" w:rsidP="00FC6D0C">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FC6D0C">
      <w:pPr>
        <w:suppressAutoHyphens/>
        <w:spacing w:after="0" w:line="360" w:lineRule="auto"/>
        <w:ind w:firstLine="567"/>
        <w:jc w:val="both"/>
        <w:rPr>
          <w:rFonts w:ascii="Times New Roman" w:hAnsi="Times New Roman" w:cs="Times New Roman"/>
          <w:sz w:val="24"/>
          <w:szCs w:val="24"/>
        </w:rPr>
      </w:pPr>
      <w:r w:rsidRPr="000B6B1A">
        <w:rPr>
          <w:rFonts w:ascii="Times New Roman" w:hAnsi="Times New Roman" w:cs="Times New Roman"/>
          <w:sz w:val="24"/>
          <w:szCs w:val="24"/>
        </w:rPr>
        <w:t>Подключение объекта теплоснабжения при нахождении его в зоне действия существующего теплогенерирующего источника, имеющего необходимый резерв, рекомендуется производить к существующему источнику тепловой энергии.</w:t>
      </w:r>
    </w:p>
    <w:p w:rsidR="000B6B1A" w:rsidRP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p>
    <w:p w:rsid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Границы действия централизованного теплоснабжения должны определятся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rsidR="004118DE" w:rsidRPr="000B6B1A" w:rsidRDefault="004118DE" w:rsidP="00FC6D0C">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Таблица 6.12. - </w:t>
      </w:r>
      <w:r w:rsidRPr="004118DE">
        <w:rPr>
          <w:rFonts w:ascii="Times New Roman" w:hAnsi="Times New Roman" w:cs="Times New Roman"/>
          <w:sz w:val="24"/>
          <w:szCs w:val="24"/>
        </w:rPr>
        <w:t>Граница обслуживания теплоисточника потребителей</w:t>
      </w:r>
      <w:r>
        <w:rPr>
          <w:rFonts w:ascii="Times New Roman" w:hAnsi="Times New Roman" w:cs="Times New Roman"/>
          <w:sz w:val="24"/>
          <w:szCs w:val="24"/>
        </w:rPr>
        <w:t>.</w:t>
      </w:r>
    </w:p>
    <w:tbl>
      <w:tblPr>
        <w:tblW w:w="979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4229"/>
        <w:gridCol w:w="1413"/>
        <w:gridCol w:w="1701"/>
        <w:gridCol w:w="1559"/>
      </w:tblGrid>
      <w:tr w:rsidR="00801BB2" w:rsidRPr="00801BB2" w:rsidTr="007077F7">
        <w:trPr>
          <w:trHeight w:val="720"/>
        </w:trPr>
        <w:tc>
          <w:tcPr>
            <w:tcW w:w="894" w:type="dxa"/>
            <w:vMerge w:val="restart"/>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000000"/>
                <w:sz w:val="24"/>
                <w:szCs w:val="24"/>
                <w:lang w:eastAsia="ru-RU"/>
              </w:rPr>
            </w:pPr>
            <w:r w:rsidRPr="00801BB2">
              <w:rPr>
                <w:rFonts w:ascii="Times New Roman" w:eastAsia="Times New Roman" w:hAnsi="Times New Roman" w:cs="Times New Roman"/>
                <w:bCs/>
                <w:color w:val="000000"/>
                <w:sz w:val="24"/>
                <w:szCs w:val="24"/>
                <w:lang w:eastAsia="ru-RU"/>
              </w:rPr>
              <w:t>№</w:t>
            </w:r>
          </w:p>
        </w:tc>
        <w:tc>
          <w:tcPr>
            <w:tcW w:w="4229" w:type="dxa"/>
            <w:vMerge w:val="restart"/>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000000"/>
                <w:sz w:val="24"/>
                <w:szCs w:val="24"/>
                <w:lang w:eastAsia="ru-RU"/>
              </w:rPr>
            </w:pPr>
            <w:r w:rsidRPr="00801BB2">
              <w:rPr>
                <w:rFonts w:ascii="Times New Roman" w:eastAsia="Times New Roman" w:hAnsi="Times New Roman" w:cs="Times New Roman"/>
                <w:bCs/>
                <w:color w:val="000000"/>
                <w:sz w:val="24"/>
                <w:szCs w:val="24"/>
                <w:lang w:eastAsia="ru-RU"/>
              </w:rPr>
              <w:t>Адрес теплоисточника</w:t>
            </w:r>
          </w:p>
        </w:tc>
        <w:tc>
          <w:tcPr>
            <w:tcW w:w="4673" w:type="dxa"/>
            <w:gridSpan w:val="3"/>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000000"/>
                <w:sz w:val="24"/>
                <w:szCs w:val="24"/>
                <w:lang w:eastAsia="ru-RU"/>
              </w:rPr>
            </w:pPr>
            <w:r w:rsidRPr="00801BB2">
              <w:rPr>
                <w:rFonts w:ascii="Times New Roman" w:eastAsia="Times New Roman" w:hAnsi="Times New Roman" w:cs="Times New Roman"/>
                <w:bCs/>
                <w:color w:val="000000"/>
                <w:sz w:val="24"/>
                <w:szCs w:val="24"/>
                <w:lang w:eastAsia="ru-RU"/>
              </w:rPr>
              <w:t>Граница обслуживания теплоисточника потребителей, км</w:t>
            </w:r>
            <w:r w:rsidRPr="00801BB2">
              <w:rPr>
                <w:rFonts w:ascii="Times New Roman" w:eastAsia="Times New Roman" w:hAnsi="Times New Roman" w:cs="Times New Roman"/>
                <w:bCs/>
                <w:color w:val="000000"/>
                <w:sz w:val="24"/>
                <w:szCs w:val="24"/>
                <w:vertAlign w:val="superscript"/>
                <w:lang w:eastAsia="ru-RU"/>
              </w:rPr>
              <w:t>2</w:t>
            </w:r>
          </w:p>
        </w:tc>
      </w:tr>
      <w:tr w:rsidR="00801BB2" w:rsidRPr="00801BB2" w:rsidTr="007077F7">
        <w:trPr>
          <w:trHeight w:val="459"/>
        </w:trPr>
        <w:tc>
          <w:tcPr>
            <w:tcW w:w="894" w:type="dxa"/>
            <w:vMerge/>
            <w:vAlign w:val="center"/>
            <w:hideMark/>
          </w:tcPr>
          <w:p w:rsidR="00801BB2" w:rsidRPr="00801BB2" w:rsidRDefault="00801BB2" w:rsidP="00801BB2">
            <w:pPr>
              <w:spacing w:after="0" w:line="240" w:lineRule="auto"/>
              <w:rPr>
                <w:rFonts w:ascii="Times New Roman" w:eastAsia="Times New Roman" w:hAnsi="Times New Roman" w:cs="Times New Roman"/>
                <w:bCs/>
                <w:color w:val="000000"/>
                <w:sz w:val="24"/>
                <w:szCs w:val="24"/>
                <w:lang w:eastAsia="ru-RU"/>
              </w:rPr>
            </w:pPr>
          </w:p>
        </w:tc>
        <w:tc>
          <w:tcPr>
            <w:tcW w:w="4229" w:type="dxa"/>
            <w:vMerge/>
            <w:vAlign w:val="center"/>
            <w:hideMark/>
          </w:tcPr>
          <w:p w:rsidR="00801BB2" w:rsidRPr="00801BB2" w:rsidRDefault="00801BB2" w:rsidP="00801BB2">
            <w:pPr>
              <w:spacing w:after="0" w:line="240" w:lineRule="auto"/>
              <w:rPr>
                <w:rFonts w:ascii="Times New Roman" w:eastAsia="Times New Roman" w:hAnsi="Times New Roman" w:cs="Times New Roman"/>
                <w:bCs/>
                <w:color w:val="000000"/>
                <w:sz w:val="24"/>
                <w:szCs w:val="24"/>
                <w:lang w:eastAsia="ru-RU"/>
              </w:rPr>
            </w:pPr>
          </w:p>
        </w:tc>
        <w:tc>
          <w:tcPr>
            <w:tcW w:w="4673" w:type="dxa"/>
            <w:gridSpan w:val="3"/>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000000"/>
                <w:sz w:val="24"/>
                <w:szCs w:val="24"/>
                <w:lang w:eastAsia="ru-RU"/>
              </w:rPr>
            </w:pPr>
            <w:r w:rsidRPr="00801BB2">
              <w:rPr>
                <w:rFonts w:ascii="Times New Roman" w:eastAsia="Times New Roman" w:hAnsi="Times New Roman" w:cs="Times New Roman"/>
                <w:bCs/>
                <w:color w:val="000000"/>
                <w:sz w:val="24"/>
                <w:szCs w:val="24"/>
                <w:lang w:eastAsia="ru-RU"/>
              </w:rPr>
              <w:t>(площадь по границам крайних потребителей)</w:t>
            </w:r>
          </w:p>
        </w:tc>
      </w:tr>
      <w:tr w:rsidR="00801BB2" w:rsidRPr="00801BB2" w:rsidTr="007077F7">
        <w:trPr>
          <w:trHeight w:val="504"/>
        </w:trPr>
        <w:tc>
          <w:tcPr>
            <w:tcW w:w="894" w:type="dxa"/>
            <w:vMerge/>
            <w:vAlign w:val="center"/>
            <w:hideMark/>
          </w:tcPr>
          <w:p w:rsidR="00801BB2" w:rsidRPr="00801BB2" w:rsidRDefault="00801BB2" w:rsidP="00801BB2">
            <w:pPr>
              <w:spacing w:after="0" w:line="240" w:lineRule="auto"/>
              <w:rPr>
                <w:rFonts w:ascii="Times New Roman" w:eastAsia="Times New Roman" w:hAnsi="Times New Roman" w:cs="Times New Roman"/>
                <w:bCs/>
                <w:color w:val="000000"/>
                <w:sz w:val="24"/>
                <w:szCs w:val="24"/>
                <w:lang w:eastAsia="ru-RU"/>
              </w:rPr>
            </w:pPr>
          </w:p>
        </w:tc>
        <w:tc>
          <w:tcPr>
            <w:tcW w:w="4229" w:type="dxa"/>
            <w:vMerge/>
            <w:vAlign w:val="center"/>
            <w:hideMark/>
          </w:tcPr>
          <w:p w:rsidR="00801BB2" w:rsidRPr="00801BB2" w:rsidRDefault="00801BB2" w:rsidP="00801BB2">
            <w:pPr>
              <w:spacing w:after="0" w:line="240" w:lineRule="auto"/>
              <w:rPr>
                <w:rFonts w:ascii="Times New Roman" w:eastAsia="Times New Roman" w:hAnsi="Times New Roman" w:cs="Times New Roman"/>
                <w:bCs/>
                <w:color w:val="000000"/>
                <w:sz w:val="24"/>
                <w:szCs w:val="24"/>
                <w:lang w:eastAsia="ru-RU"/>
              </w:rPr>
            </w:pPr>
          </w:p>
        </w:tc>
        <w:tc>
          <w:tcPr>
            <w:tcW w:w="1413"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2D2D2D"/>
                <w:sz w:val="24"/>
                <w:szCs w:val="24"/>
                <w:lang w:eastAsia="ru-RU"/>
              </w:rPr>
            </w:pPr>
            <w:r w:rsidRPr="00801BB2">
              <w:rPr>
                <w:rFonts w:ascii="Times New Roman" w:eastAsia="Times New Roman" w:hAnsi="Times New Roman" w:cs="Times New Roman"/>
                <w:bCs/>
                <w:color w:val="2D2D2D"/>
                <w:sz w:val="24"/>
                <w:szCs w:val="24"/>
                <w:lang w:eastAsia="ru-RU"/>
              </w:rPr>
              <w:t>Длина, м.</w:t>
            </w:r>
          </w:p>
        </w:tc>
        <w:tc>
          <w:tcPr>
            <w:tcW w:w="1701"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2D2D2D"/>
                <w:sz w:val="24"/>
                <w:szCs w:val="24"/>
                <w:lang w:eastAsia="ru-RU"/>
              </w:rPr>
            </w:pPr>
            <w:r w:rsidRPr="00801BB2">
              <w:rPr>
                <w:rFonts w:ascii="Times New Roman" w:eastAsia="Times New Roman" w:hAnsi="Times New Roman" w:cs="Times New Roman"/>
                <w:bCs/>
                <w:color w:val="2D2D2D"/>
                <w:sz w:val="24"/>
                <w:szCs w:val="24"/>
                <w:lang w:eastAsia="ru-RU"/>
              </w:rPr>
              <w:t>Ширина, м.</w:t>
            </w:r>
          </w:p>
        </w:tc>
        <w:tc>
          <w:tcPr>
            <w:tcW w:w="1559"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bCs/>
                <w:color w:val="2D2D2D"/>
                <w:sz w:val="24"/>
                <w:szCs w:val="24"/>
                <w:lang w:eastAsia="ru-RU"/>
              </w:rPr>
            </w:pPr>
            <w:r w:rsidRPr="00801BB2">
              <w:rPr>
                <w:rFonts w:ascii="Times New Roman" w:eastAsia="Times New Roman" w:hAnsi="Times New Roman" w:cs="Times New Roman"/>
                <w:bCs/>
                <w:color w:val="2D2D2D"/>
                <w:sz w:val="24"/>
                <w:szCs w:val="24"/>
                <w:lang w:eastAsia="ru-RU"/>
              </w:rPr>
              <w:t>Площадь, км</w:t>
            </w:r>
            <w:r w:rsidRPr="00801BB2">
              <w:rPr>
                <w:rFonts w:ascii="Times New Roman" w:eastAsia="Times New Roman" w:hAnsi="Times New Roman" w:cs="Times New Roman"/>
                <w:bCs/>
                <w:color w:val="2D2D2D"/>
                <w:sz w:val="24"/>
                <w:szCs w:val="24"/>
                <w:vertAlign w:val="superscript"/>
                <w:lang w:eastAsia="ru-RU"/>
              </w:rPr>
              <w:t>2</w:t>
            </w:r>
          </w:p>
        </w:tc>
      </w:tr>
      <w:tr w:rsidR="00801BB2" w:rsidRPr="00801BB2" w:rsidTr="007077F7">
        <w:trPr>
          <w:trHeight w:val="552"/>
        </w:trPr>
        <w:tc>
          <w:tcPr>
            <w:tcW w:w="894"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1</w:t>
            </w:r>
          </w:p>
        </w:tc>
        <w:tc>
          <w:tcPr>
            <w:tcW w:w="4229" w:type="dxa"/>
            <w:shd w:val="clear" w:color="auto" w:fill="auto"/>
            <w:vAlign w:val="center"/>
            <w:hideMark/>
          </w:tcPr>
          <w:p w:rsidR="00801BB2" w:rsidRPr="00801BB2" w:rsidRDefault="00801BB2" w:rsidP="00801BB2">
            <w:pPr>
              <w:spacing w:after="0" w:line="240" w:lineRule="auto"/>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413"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680</w:t>
            </w:r>
          </w:p>
        </w:tc>
        <w:tc>
          <w:tcPr>
            <w:tcW w:w="1701"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320</w:t>
            </w:r>
          </w:p>
        </w:tc>
        <w:tc>
          <w:tcPr>
            <w:tcW w:w="1559"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0,2176</w:t>
            </w:r>
          </w:p>
        </w:tc>
      </w:tr>
      <w:tr w:rsidR="00801BB2" w:rsidRPr="00801BB2" w:rsidTr="007077F7">
        <w:trPr>
          <w:trHeight w:val="552"/>
        </w:trPr>
        <w:tc>
          <w:tcPr>
            <w:tcW w:w="894"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2</w:t>
            </w:r>
          </w:p>
        </w:tc>
        <w:tc>
          <w:tcPr>
            <w:tcW w:w="4229" w:type="dxa"/>
            <w:shd w:val="clear" w:color="auto" w:fill="auto"/>
            <w:vAlign w:val="center"/>
            <w:hideMark/>
          </w:tcPr>
          <w:p w:rsidR="00801BB2" w:rsidRPr="00801BB2" w:rsidRDefault="00801BB2" w:rsidP="00801BB2">
            <w:pPr>
              <w:spacing w:after="0" w:line="240" w:lineRule="auto"/>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413"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30</w:t>
            </w:r>
          </w:p>
        </w:tc>
        <w:tc>
          <w:tcPr>
            <w:tcW w:w="1701"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11</w:t>
            </w:r>
          </w:p>
        </w:tc>
        <w:tc>
          <w:tcPr>
            <w:tcW w:w="1559" w:type="dxa"/>
            <w:shd w:val="clear" w:color="auto" w:fill="auto"/>
            <w:vAlign w:val="center"/>
            <w:hideMark/>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0,00033</w:t>
            </w:r>
          </w:p>
        </w:tc>
      </w:tr>
      <w:tr w:rsidR="00801BB2" w:rsidRPr="00801BB2" w:rsidTr="007077F7">
        <w:trPr>
          <w:trHeight w:val="552"/>
        </w:trPr>
        <w:tc>
          <w:tcPr>
            <w:tcW w:w="894"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3</w:t>
            </w:r>
          </w:p>
        </w:tc>
        <w:tc>
          <w:tcPr>
            <w:tcW w:w="4229" w:type="dxa"/>
            <w:shd w:val="clear" w:color="auto" w:fill="auto"/>
            <w:vAlign w:val="center"/>
          </w:tcPr>
          <w:p w:rsidR="00801BB2" w:rsidRPr="00801BB2" w:rsidRDefault="00801BB2" w:rsidP="00801BB2">
            <w:pPr>
              <w:spacing w:after="0" w:line="240" w:lineRule="auto"/>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413"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w:t>
            </w:r>
          </w:p>
        </w:tc>
        <w:tc>
          <w:tcPr>
            <w:tcW w:w="1701"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w:t>
            </w:r>
          </w:p>
        </w:tc>
      </w:tr>
      <w:tr w:rsidR="00801BB2" w:rsidRPr="00801BB2" w:rsidTr="007077F7">
        <w:trPr>
          <w:trHeight w:val="552"/>
        </w:trPr>
        <w:tc>
          <w:tcPr>
            <w:tcW w:w="894"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4</w:t>
            </w:r>
          </w:p>
        </w:tc>
        <w:tc>
          <w:tcPr>
            <w:tcW w:w="4229" w:type="dxa"/>
            <w:shd w:val="clear" w:color="auto" w:fill="auto"/>
            <w:vAlign w:val="center"/>
          </w:tcPr>
          <w:p w:rsidR="00801BB2" w:rsidRPr="00801BB2" w:rsidRDefault="00801BB2" w:rsidP="00801BB2">
            <w:pPr>
              <w:spacing w:after="0" w:line="240" w:lineRule="auto"/>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Котельная ФГБУЗ МЦ «Решма» ФМБА России</w:t>
            </w:r>
          </w:p>
        </w:tc>
        <w:tc>
          <w:tcPr>
            <w:tcW w:w="1413"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1257</w:t>
            </w:r>
          </w:p>
        </w:tc>
        <w:tc>
          <w:tcPr>
            <w:tcW w:w="1701"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900</w:t>
            </w:r>
          </w:p>
        </w:tc>
        <w:tc>
          <w:tcPr>
            <w:tcW w:w="1559" w:type="dxa"/>
            <w:shd w:val="clear" w:color="auto" w:fill="auto"/>
            <w:vAlign w:val="center"/>
          </w:tcPr>
          <w:p w:rsidR="00801BB2" w:rsidRPr="00801BB2" w:rsidRDefault="00801BB2" w:rsidP="00801BB2">
            <w:pPr>
              <w:spacing w:after="0" w:line="240" w:lineRule="auto"/>
              <w:jc w:val="center"/>
              <w:rPr>
                <w:rFonts w:ascii="Times New Roman" w:eastAsia="Times New Roman" w:hAnsi="Times New Roman" w:cs="Times New Roman"/>
                <w:color w:val="000000"/>
                <w:sz w:val="24"/>
                <w:szCs w:val="24"/>
                <w:lang w:eastAsia="ru-RU"/>
              </w:rPr>
            </w:pPr>
            <w:r w:rsidRPr="00801BB2">
              <w:rPr>
                <w:rFonts w:ascii="Times New Roman" w:eastAsia="Times New Roman" w:hAnsi="Times New Roman" w:cs="Times New Roman"/>
                <w:color w:val="000000"/>
                <w:sz w:val="24"/>
                <w:szCs w:val="24"/>
                <w:lang w:eastAsia="ru-RU"/>
              </w:rPr>
              <w:t>1,367</w:t>
            </w:r>
          </w:p>
        </w:tc>
      </w:tr>
    </w:tbl>
    <w:p w:rsidR="000B6B1A" w:rsidRDefault="000B6B1A" w:rsidP="000B6B1A">
      <w:pPr>
        <w:tabs>
          <w:tab w:val="left" w:pos="0"/>
        </w:tabs>
        <w:spacing w:after="0" w:line="360" w:lineRule="auto"/>
        <w:ind w:firstLine="709"/>
        <w:jc w:val="both"/>
        <w:rPr>
          <w:rFonts w:ascii="Times New Roman" w:hAnsi="Times New Roman" w:cs="Times New Roman"/>
          <w:sz w:val="24"/>
          <w:szCs w:val="24"/>
        </w:rPr>
      </w:pPr>
    </w:p>
    <w:p w:rsidR="00AB304F" w:rsidRDefault="00AB304F" w:rsidP="00AB304F"/>
    <w:p w:rsidR="00FC6D0C" w:rsidRDefault="00FC6D0C" w:rsidP="00AB304F"/>
    <w:p w:rsidR="00FC6D0C" w:rsidRDefault="00FC6D0C" w:rsidP="00AB304F"/>
    <w:p w:rsidR="00FC6D0C" w:rsidRDefault="00FC6D0C" w:rsidP="00AB304F"/>
    <w:p w:rsidR="00FC6D0C" w:rsidRDefault="00FC6D0C"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1" w:name="_Toc130558077"/>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7</w:t>
      </w:r>
      <w:r w:rsidRPr="00AB304F">
        <w:rPr>
          <w:rFonts w:ascii="Times New Roman" w:eastAsia="Times New Roman" w:hAnsi="Times New Roman" w:cs="Times New Roman"/>
          <w:b/>
          <w:bCs/>
          <w:color w:val="auto"/>
          <w:sz w:val="24"/>
          <w:szCs w:val="24"/>
        </w:rPr>
        <w:t>. Предложения по строительству, реконструкции и (или) модернизации тепловых сетей.</w:t>
      </w:r>
      <w:bookmarkEnd w:id="51"/>
    </w:p>
    <w:p w:rsidR="00A2634B" w:rsidRPr="00A2634B" w:rsidRDefault="00A2634B" w:rsidP="00A2634B">
      <w:pPr>
        <w:tabs>
          <w:tab w:val="left" w:pos="709"/>
        </w:tabs>
        <w:spacing w:after="0" w:line="360" w:lineRule="auto"/>
        <w:ind w:firstLine="567"/>
        <w:jc w:val="both"/>
        <w:rPr>
          <w:rFonts w:ascii="Times New Roman" w:hAnsi="Times New Roman" w:cs="Times New Roman"/>
          <w:sz w:val="24"/>
          <w:szCs w:val="24"/>
        </w:rPr>
      </w:pPr>
      <w:r w:rsidRPr="00A2634B">
        <w:rPr>
          <w:rFonts w:ascii="Times New Roman" w:hAnsi="Times New Roman" w:cs="Times New Roman"/>
          <w:sz w:val="24"/>
          <w:szCs w:val="24"/>
        </w:rPr>
        <w:t>В материалах Генерального плана Решемского сельского поселения Кинешемского муниципального района установлены следующие сроки его реализации:</w:t>
      </w:r>
    </w:p>
    <w:p w:rsidR="00A2634B" w:rsidRPr="00A2634B" w:rsidRDefault="00A2634B" w:rsidP="00A2634B">
      <w:pPr>
        <w:tabs>
          <w:tab w:val="left" w:pos="709"/>
        </w:tabs>
        <w:spacing w:after="0" w:line="360" w:lineRule="auto"/>
        <w:ind w:firstLine="567"/>
        <w:jc w:val="both"/>
        <w:rPr>
          <w:rFonts w:ascii="Times New Roman" w:hAnsi="Times New Roman" w:cs="Times New Roman"/>
          <w:sz w:val="24"/>
          <w:szCs w:val="24"/>
        </w:rPr>
      </w:pPr>
      <w:r w:rsidRPr="00A2634B">
        <w:rPr>
          <w:rFonts w:ascii="Times New Roman" w:hAnsi="Times New Roman" w:cs="Times New Roman"/>
          <w:sz w:val="24"/>
          <w:szCs w:val="24"/>
        </w:rPr>
        <w:t>- Первый этап реализации – 2028 г. (первоочередные плановые мероприятия 3-10 лет);</w:t>
      </w:r>
    </w:p>
    <w:p w:rsidR="00AB304F" w:rsidRPr="00A2634B" w:rsidRDefault="00A2634B" w:rsidP="00A2634B">
      <w:pPr>
        <w:tabs>
          <w:tab w:val="left" w:pos="709"/>
        </w:tabs>
        <w:spacing w:after="0" w:line="360" w:lineRule="auto"/>
        <w:ind w:firstLine="567"/>
        <w:jc w:val="both"/>
        <w:rPr>
          <w:rFonts w:ascii="Times New Roman" w:hAnsi="Times New Roman" w:cs="Times New Roman"/>
          <w:sz w:val="24"/>
          <w:szCs w:val="24"/>
        </w:rPr>
      </w:pPr>
      <w:r w:rsidRPr="00A2634B">
        <w:rPr>
          <w:rFonts w:ascii="Times New Roman" w:hAnsi="Times New Roman" w:cs="Times New Roman"/>
          <w:sz w:val="24"/>
          <w:szCs w:val="24"/>
        </w:rPr>
        <w:t>- Расчетный период планирования – 2038 г. (расчетный с</w:t>
      </w:r>
      <w:r>
        <w:rPr>
          <w:rFonts w:ascii="Times New Roman" w:hAnsi="Times New Roman" w:cs="Times New Roman"/>
          <w:sz w:val="24"/>
          <w:szCs w:val="24"/>
        </w:rPr>
        <w:t>рок Генерального плана, 20 лет).</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2" w:name="_Toc130558078"/>
      <w:r w:rsidRPr="001F76BA">
        <w:rPr>
          <w:rFonts w:ascii="Times New Roman" w:eastAsia="Times New Roman" w:hAnsi="Times New Roman" w:cs="Times New Roman"/>
          <w:bCs/>
          <w:i/>
          <w:color w:val="auto"/>
          <w:sz w:val="24"/>
          <w:szCs w:val="24"/>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2"/>
    </w:p>
    <w:p w:rsidR="004F16AE" w:rsidRDefault="004F16AE"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Зоны с дефицитом тепловой мощности отсутствуют.</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3" w:name="_Toc130558079"/>
      <w:r w:rsidRPr="001F76BA">
        <w:rPr>
          <w:rFonts w:ascii="Times New Roman" w:eastAsia="Times New Roman" w:hAnsi="Times New Roman" w:cs="Times New Roman"/>
          <w:bCs/>
          <w:i/>
          <w:color w:val="auto"/>
          <w:sz w:val="24"/>
          <w:szCs w:val="24"/>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Планом развития поселения не предусматривается новое жилищное строительство.</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4" w:name="_Toc130558080"/>
      <w:r w:rsidRPr="001F76BA">
        <w:rPr>
          <w:rFonts w:ascii="Times New Roman" w:eastAsia="Times New Roman" w:hAnsi="Times New Roman" w:cs="Times New Roman"/>
          <w:bCs/>
          <w:i/>
          <w:color w:val="auto"/>
          <w:sz w:val="24"/>
          <w:szCs w:val="24"/>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rsidR="00A2634B" w:rsidRPr="00FC6D0C" w:rsidRDefault="00A2634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5" w:name="_Toc130558081"/>
      <w:r w:rsidRPr="001F76BA">
        <w:rPr>
          <w:rFonts w:ascii="Times New Roman" w:eastAsia="Times New Roman" w:hAnsi="Times New Roman" w:cs="Times New Roman"/>
          <w:bCs/>
          <w:i/>
          <w:color w:val="auto"/>
          <w:sz w:val="24"/>
          <w:szCs w:val="24"/>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ED0A06" w:rsidRDefault="00ED0A06" w:rsidP="00FC6D0C">
      <w:pPr>
        <w:suppressAutoHyphens/>
        <w:spacing w:after="0" w:line="360" w:lineRule="auto"/>
        <w:ind w:firstLine="567"/>
        <w:jc w:val="both"/>
        <w:rPr>
          <w:rFonts w:ascii="Times New Roman" w:hAnsi="Times New Roman" w:cs="Times New Roman"/>
          <w:sz w:val="24"/>
          <w:szCs w:val="24"/>
          <w:lang w:eastAsia="ar-SA"/>
        </w:rPr>
      </w:pP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t>Перевод котельных в пиковый режим работы или ликвидация котельных не планируются.</w:t>
      </w:r>
    </w:p>
    <w:p w:rsidR="00FC6D0C" w:rsidRPr="008D7E23" w:rsidRDefault="00FC6D0C" w:rsidP="00FC6D0C">
      <w:pPr>
        <w:suppressAutoHyphens/>
        <w:spacing w:line="240" w:lineRule="auto"/>
        <w:ind w:firstLine="567"/>
        <w:jc w:val="both"/>
        <w:rPr>
          <w:szCs w:val="24"/>
          <w:lang w:eastAsia="ar-SA"/>
        </w:rPr>
      </w:pPr>
    </w:p>
    <w:p w:rsidR="00FC6D0C"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6" w:name="_Toc130558082"/>
      <w:r w:rsidRPr="001F76BA">
        <w:rPr>
          <w:rFonts w:ascii="Times New Roman" w:eastAsia="Times New Roman" w:hAnsi="Times New Roman" w:cs="Times New Roman"/>
          <w:bCs/>
          <w:i/>
          <w:color w:val="auto"/>
          <w:sz w:val="24"/>
          <w:szCs w:val="24"/>
        </w:rPr>
        <w:t>д) строительство тепловых сетей для обеспечения нормативной надежности теплоснабжения;</w:t>
      </w:r>
      <w:bookmarkEnd w:id="56"/>
    </w:p>
    <w:p w:rsidR="00A2634B" w:rsidRPr="00A2634B" w:rsidRDefault="00A2634B" w:rsidP="00A2634B"/>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Обеспечение нормативной надежности теплоснабжения при выполнении мероприятий по реконструкции тепловой сети будет осуществляться за счет замены ненадежных участков тепловых сетей на новые.</w:t>
      </w: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lastRenderedPageBreak/>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rsidR="00FC6D0C" w:rsidRPr="00FC6D0C" w:rsidRDefault="00FC6D0C" w:rsidP="00FC6D0C">
      <w:pPr>
        <w:tabs>
          <w:tab w:val="left" w:pos="993"/>
        </w:tabs>
        <w:spacing w:after="0" w:line="360" w:lineRule="auto"/>
        <w:ind w:firstLine="709"/>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Предварительно изолированные пенополиуретаном трубы (предизолированные трубы) представляют собой конструкцию типа «труба в трубе». Пространство между стальной и полиэтиленовой трубами заполняется пенополиуретаном, который обеспечивает надежную теплоизоляцию. Наружная оболочка выполняет функции не только гидроизоляции, но также защищает слой пенополиуретановой изоляции от механических повреждений. </w:t>
      </w:r>
    </w:p>
    <w:p w:rsidR="00FC6D0C" w:rsidRPr="00FC6D0C" w:rsidRDefault="00FC6D0C" w:rsidP="00FC6D0C">
      <w:pPr>
        <w:tabs>
          <w:tab w:val="left" w:pos="993"/>
        </w:tabs>
        <w:spacing w:after="0" w:line="360" w:lineRule="auto"/>
        <w:ind w:firstLine="709"/>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Преимущества предизолированных труб:</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срок эксплуатация предизолированных труб достигает 30 лет (обычные, не изолированные трубы эксплуатируются 10-15 лет);</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сроки строительства теплотрассы сокращаются в 2-3 раза, соответственно снижаются и затраты на прокладку теплотрасс;</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отсутствие необходимости нанесения антикоррозионного покрытия на стальную трубу под изоляцию.</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7" w:name="_Toc130558083"/>
      <w:r w:rsidRPr="001F76BA">
        <w:rPr>
          <w:rFonts w:ascii="Times New Roman" w:eastAsia="Times New Roman" w:hAnsi="Times New Roman" w:cs="Times New Roman"/>
          <w:bCs/>
          <w:i/>
          <w:color w:val="auto"/>
          <w:sz w:val="24"/>
          <w:szCs w:val="24"/>
        </w:rPr>
        <w:t>е) реконструкция тепловых сетей с увеличением диаметра трубопроводов для обеспечения перспективных приростов тепловой нагрузки;</w:t>
      </w:r>
      <w:bookmarkEnd w:id="57"/>
    </w:p>
    <w:p w:rsidR="001F76BA" w:rsidRDefault="001F76BA" w:rsidP="00FC6D0C">
      <w:pPr>
        <w:tabs>
          <w:tab w:val="left" w:pos="0"/>
        </w:tabs>
        <w:spacing w:line="240" w:lineRule="auto"/>
        <w:ind w:firstLine="709"/>
        <w:jc w:val="both"/>
        <w:rPr>
          <w:rFonts w:ascii="Times New Roman" w:eastAsia="Times New Roman" w:hAnsi="Times New Roman" w:cs="Times New Roman"/>
          <w:sz w:val="24"/>
          <w:szCs w:val="24"/>
          <w:lang w:eastAsia="ru-RU"/>
        </w:rPr>
      </w:pPr>
    </w:p>
    <w:p w:rsidR="00A2634B" w:rsidRPr="00A2634B" w:rsidRDefault="00A2634B" w:rsidP="00A2634B">
      <w:pPr>
        <w:spacing w:after="0" w:line="360" w:lineRule="auto"/>
        <w:ind w:firstLine="567"/>
        <w:rPr>
          <w:rFonts w:ascii="Times New Roman" w:hAnsi="Times New Roman" w:cs="Times New Roman"/>
          <w:sz w:val="24"/>
          <w:szCs w:val="24"/>
          <w:lang w:eastAsia="ru-RU"/>
        </w:rPr>
      </w:pPr>
      <w:r w:rsidRPr="00A2634B">
        <w:rPr>
          <w:rFonts w:ascii="Times New Roman" w:hAnsi="Times New Roman" w:cs="Times New Roman"/>
          <w:sz w:val="24"/>
          <w:szCs w:val="24"/>
          <w:lang w:eastAsia="ru-RU"/>
        </w:rPr>
        <w:t>Увеличение диаметра трубопроводов для обеспечения перспективных приростов тепловой нагрузки</w:t>
      </w:r>
      <w:r>
        <w:rPr>
          <w:rFonts w:ascii="Times New Roman" w:hAnsi="Times New Roman" w:cs="Times New Roman"/>
          <w:sz w:val="24"/>
          <w:szCs w:val="24"/>
          <w:lang w:eastAsia="ru-RU"/>
        </w:rPr>
        <w:t xml:space="preserve"> не требуется.</w:t>
      </w:r>
    </w:p>
    <w:p w:rsidR="00A2634B" w:rsidRDefault="00A2634B" w:rsidP="00A2634B">
      <w:pPr>
        <w:rPr>
          <w:lang w:eastAsia="ru-RU"/>
        </w:rPr>
      </w:pPr>
    </w:p>
    <w:p w:rsidR="00FC6D0C" w:rsidRPr="001F76BA" w:rsidRDefault="00A2634B"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r w:rsidRPr="00A2634B">
        <w:rPr>
          <w:rFonts w:ascii="Times New Roman" w:eastAsia="Times New Roman" w:hAnsi="Times New Roman" w:cs="Times New Roman"/>
          <w:color w:val="auto"/>
          <w:sz w:val="24"/>
          <w:szCs w:val="24"/>
          <w:lang w:eastAsia="ru-RU"/>
        </w:rPr>
        <w:t xml:space="preserve"> </w:t>
      </w:r>
      <w:bookmarkStart w:id="58" w:name="_Toc130558084"/>
      <w:r w:rsidR="00FC6D0C" w:rsidRPr="001F76BA">
        <w:rPr>
          <w:rFonts w:ascii="Times New Roman" w:eastAsia="Times New Roman" w:hAnsi="Times New Roman" w:cs="Times New Roman"/>
          <w:bCs/>
          <w:i/>
          <w:color w:val="auto"/>
          <w:sz w:val="24"/>
          <w:szCs w:val="24"/>
        </w:rPr>
        <w:t>ж) реконструкция тепловых сетей, подлежащих замене в связи с исчерпанием эксплуатационного ресурса;</w:t>
      </w:r>
      <w:bookmarkEnd w:id="58"/>
    </w:p>
    <w:p w:rsidR="001F76BA" w:rsidRDefault="001F76B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410ECB" w:rsidRDefault="000E52D2" w:rsidP="00506B70">
      <w:pPr>
        <w:tabs>
          <w:tab w:val="left" w:pos="0"/>
        </w:tabs>
        <w:spacing w:after="0" w:line="360" w:lineRule="auto"/>
        <w:ind w:firstLine="709"/>
        <w:rPr>
          <w:rFonts w:ascii="Times New Roman" w:eastAsia="Times New Roman" w:hAnsi="Times New Roman" w:cs="Times New Roman"/>
          <w:sz w:val="24"/>
          <w:szCs w:val="24"/>
          <w:lang w:eastAsia="ru-RU"/>
        </w:rPr>
        <w:sectPr w:rsidR="00410ECB">
          <w:pgSz w:w="11906" w:h="16838"/>
          <w:pgMar w:top="1134" w:right="850" w:bottom="1134" w:left="1701" w:header="708" w:footer="708" w:gutter="0"/>
          <w:cols w:space="708"/>
          <w:docGrid w:linePitch="360"/>
        </w:sectPr>
      </w:pPr>
      <w:r>
        <w:rPr>
          <w:rFonts w:ascii="Times New Roman" w:eastAsia="Times New Roman" w:hAnsi="Times New Roman" w:cs="Times New Roman"/>
          <w:sz w:val="24"/>
          <w:szCs w:val="24"/>
          <w:lang w:eastAsia="ru-RU"/>
        </w:rPr>
        <w:t xml:space="preserve">Актуализированной схемой теплоснабжения Решемского сельского поселения предлагаются сценарии развития системы теплоснабжения в части </w:t>
      </w:r>
      <w:r w:rsidRPr="000E52D2">
        <w:rPr>
          <w:rFonts w:ascii="Times New Roman" w:eastAsia="Times New Roman" w:hAnsi="Times New Roman" w:cs="Times New Roman"/>
          <w:sz w:val="24"/>
          <w:szCs w:val="24"/>
          <w:lang w:eastAsia="ru-RU"/>
        </w:rPr>
        <w:t>реконструкция тепловых сетей, подлежащих замене в связи с исчерпанием эксплуатационного ресурса</w:t>
      </w:r>
      <w:r>
        <w:rPr>
          <w:rFonts w:ascii="Times New Roman" w:eastAsia="Times New Roman" w:hAnsi="Times New Roman" w:cs="Times New Roman"/>
          <w:sz w:val="24"/>
          <w:szCs w:val="24"/>
          <w:lang w:eastAsia="ru-RU"/>
        </w:rPr>
        <w:t>. Тепловые сети</w:t>
      </w:r>
      <w:r w:rsidR="00B8751F" w:rsidRPr="00B8751F">
        <w:t xml:space="preserve"> </w:t>
      </w:r>
      <w:r w:rsidR="00B8751F" w:rsidRPr="00B8751F">
        <w:rPr>
          <w:rFonts w:ascii="Times New Roman" w:eastAsia="Times New Roman" w:hAnsi="Times New Roman" w:cs="Times New Roman"/>
          <w:sz w:val="24"/>
          <w:szCs w:val="24"/>
          <w:lang w:eastAsia="ru-RU"/>
        </w:rPr>
        <w:t>с. Решма</w:t>
      </w:r>
      <w:r>
        <w:rPr>
          <w:rFonts w:ascii="Times New Roman" w:eastAsia="Times New Roman" w:hAnsi="Times New Roman" w:cs="Times New Roman"/>
          <w:sz w:val="24"/>
          <w:szCs w:val="24"/>
          <w:lang w:eastAsia="ru-RU"/>
        </w:rPr>
        <w:t xml:space="preserve"> проложены в 1990 году и имеют срок </w:t>
      </w:r>
      <w:r w:rsidR="000E1C92">
        <w:rPr>
          <w:rFonts w:ascii="Times New Roman" w:eastAsia="Times New Roman" w:hAnsi="Times New Roman" w:cs="Times New Roman"/>
          <w:sz w:val="24"/>
          <w:szCs w:val="24"/>
          <w:lang w:eastAsia="ru-RU"/>
        </w:rPr>
        <w:t xml:space="preserve">эксплуатации по состоянию на </w:t>
      </w:r>
      <w:r w:rsidR="00635D86">
        <w:rPr>
          <w:rFonts w:ascii="Times New Roman" w:eastAsia="Times New Roman" w:hAnsi="Times New Roman" w:cs="Times New Roman"/>
          <w:sz w:val="24"/>
          <w:szCs w:val="24"/>
          <w:lang w:eastAsia="ru-RU"/>
        </w:rPr>
        <w:t>2024</w:t>
      </w:r>
      <w:r w:rsidR="000E1C92">
        <w:rPr>
          <w:rFonts w:ascii="Times New Roman" w:eastAsia="Times New Roman" w:hAnsi="Times New Roman" w:cs="Times New Roman"/>
          <w:sz w:val="24"/>
          <w:szCs w:val="24"/>
          <w:lang w:eastAsia="ru-RU"/>
        </w:rPr>
        <w:t xml:space="preserve"> год -  </w:t>
      </w:r>
      <w:r w:rsidR="00B8751F">
        <w:rPr>
          <w:rFonts w:ascii="Times New Roman" w:eastAsia="Times New Roman" w:hAnsi="Times New Roman" w:cs="Times New Roman"/>
          <w:sz w:val="24"/>
          <w:szCs w:val="24"/>
          <w:lang w:eastAsia="ru-RU"/>
        </w:rPr>
        <w:t>34 года</w:t>
      </w:r>
      <w:r w:rsidR="000E1C92">
        <w:rPr>
          <w:rFonts w:ascii="Times New Roman" w:eastAsia="Times New Roman" w:hAnsi="Times New Roman" w:cs="Times New Roman"/>
          <w:sz w:val="24"/>
          <w:szCs w:val="24"/>
          <w:lang w:eastAsia="ru-RU"/>
        </w:rPr>
        <w:t>.</w:t>
      </w:r>
      <w:r w:rsidR="00B8751F" w:rsidRPr="00B8751F">
        <w:t xml:space="preserve"> </w:t>
      </w:r>
      <w:r w:rsidR="00B8751F" w:rsidRPr="00B8751F">
        <w:rPr>
          <w:rFonts w:ascii="Times New Roman" w:eastAsia="Times New Roman" w:hAnsi="Times New Roman" w:cs="Times New Roman"/>
          <w:sz w:val="24"/>
          <w:szCs w:val="24"/>
          <w:lang w:eastAsia="ru-RU"/>
        </w:rPr>
        <w:t>Тепловые сети д. Дьячево  проложены в 19</w:t>
      </w:r>
      <w:r w:rsidR="00B8751F">
        <w:rPr>
          <w:rFonts w:ascii="Times New Roman" w:eastAsia="Times New Roman" w:hAnsi="Times New Roman" w:cs="Times New Roman"/>
          <w:sz w:val="24"/>
          <w:szCs w:val="24"/>
          <w:lang w:eastAsia="ru-RU"/>
        </w:rPr>
        <w:t>89</w:t>
      </w:r>
      <w:r w:rsidR="00B8751F" w:rsidRPr="00B8751F">
        <w:rPr>
          <w:rFonts w:ascii="Times New Roman" w:eastAsia="Times New Roman" w:hAnsi="Times New Roman" w:cs="Times New Roman"/>
          <w:sz w:val="24"/>
          <w:szCs w:val="24"/>
          <w:lang w:eastAsia="ru-RU"/>
        </w:rPr>
        <w:t xml:space="preserve"> году и имеют срок эксплуатации по состоянию на 2024 год -  3</w:t>
      </w:r>
      <w:r w:rsidR="00B8751F">
        <w:rPr>
          <w:rFonts w:ascii="Times New Roman" w:eastAsia="Times New Roman" w:hAnsi="Times New Roman" w:cs="Times New Roman"/>
          <w:sz w:val="24"/>
          <w:szCs w:val="24"/>
          <w:lang w:eastAsia="ru-RU"/>
        </w:rPr>
        <w:t>5</w:t>
      </w:r>
      <w:r w:rsidR="00B8751F" w:rsidRPr="00B8751F">
        <w:rPr>
          <w:rFonts w:ascii="Times New Roman" w:eastAsia="Times New Roman" w:hAnsi="Times New Roman" w:cs="Times New Roman"/>
          <w:sz w:val="24"/>
          <w:szCs w:val="24"/>
          <w:lang w:eastAsia="ru-RU"/>
        </w:rPr>
        <w:t xml:space="preserve"> </w:t>
      </w:r>
      <w:r w:rsidR="00B8751F">
        <w:rPr>
          <w:rFonts w:ascii="Times New Roman" w:eastAsia="Times New Roman" w:hAnsi="Times New Roman" w:cs="Times New Roman"/>
          <w:sz w:val="24"/>
          <w:szCs w:val="24"/>
          <w:lang w:eastAsia="ru-RU"/>
        </w:rPr>
        <w:t>л</w:t>
      </w:r>
      <w:r w:rsidR="00506B70">
        <w:rPr>
          <w:rFonts w:ascii="Times New Roman" w:eastAsia="Times New Roman" w:hAnsi="Times New Roman" w:cs="Times New Roman"/>
          <w:sz w:val="24"/>
          <w:szCs w:val="24"/>
          <w:lang w:eastAsia="ru-RU"/>
        </w:rPr>
        <w:t>ет.</w:t>
      </w:r>
    </w:p>
    <w:p w:rsidR="00A2634B" w:rsidRPr="00410ECB" w:rsidRDefault="00506B70"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506B70">
        <w:rPr>
          <w:rFonts w:ascii="Times New Roman" w:eastAsia="Times New Roman" w:hAnsi="Times New Roman" w:cs="Times New Roman"/>
          <w:sz w:val="24"/>
          <w:szCs w:val="24"/>
          <w:lang w:eastAsia="ru-RU"/>
        </w:rPr>
        <w:lastRenderedPageBreak/>
        <w:t>Замену участков, в связи с исчерпанием ресурса необходимо производить после проведения испытаний на гидравлическую плотность.</w:t>
      </w:r>
    </w:p>
    <w:p w:rsidR="00754376" w:rsidRPr="00410ECB" w:rsidRDefault="000B208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410ECB">
        <w:rPr>
          <w:rFonts w:ascii="Times New Roman" w:eastAsia="Times New Roman" w:hAnsi="Times New Roman" w:cs="Times New Roman"/>
          <w:sz w:val="24"/>
          <w:szCs w:val="24"/>
          <w:lang w:eastAsia="ru-RU"/>
        </w:rPr>
        <w:t xml:space="preserve">Таблица </w:t>
      </w:r>
      <w:r w:rsidR="00A043EE" w:rsidRPr="00410ECB">
        <w:rPr>
          <w:rFonts w:ascii="Times New Roman" w:eastAsia="Times New Roman" w:hAnsi="Times New Roman" w:cs="Times New Roman"/>
          <w:sz w:val="24"/>
          <w:szCs w:val="24"/>
          <w:lang w:eastAsia="ru-RU"/>
        </w:rPr>
        <w:t>7.7.</w:t>
      </w:r>
      <w:r w:rsidR="00E24155" w:rsidRPr="00410ECB">
        <w:rPr>
          <w:rFonts w:ascii="Times New Roman" w:eastAsia="Times New Roman" w:hAnsi="Times New Roman" w:cs="Times New Roman"/>
          <w:sz w:val="24"/>
          <w:szCs w:val="24"/>
          <w:lang w:eastAsia="ru-RU"/>
        </w:rPr>
        <w:t xml:space="preserve"> – Сценарии развития системы теплоснабжения Решемского сельского поселения на срок реализации Генерального плана до 2038 года.</w:t>
      </w:r>
    </w:p>
    <w:tbl>
      <w:tblPr>
        <w:tblW w:w="15129" w:type="dxa"/>
        <w:tblInd w:w="-459" w:type="dxa"/>
        <w:tblLook w:val="04A0" w:firstRow="1" w:lastRow="0" w:firstColumn="1" w:lastColumn="0" w:noHBand="0" w:noVBand="1"/>
      </w:tblPr>
      <w:tblGrid>
        <w:gridCol w:w="499"/>
        <w:gridCol w:w="680"/>
        <w:gridCol w:w="916"/>
        <w:gridCol w:w="727"/>
        <w:gridCol w:w="1013"/>
        <w:gridCol w:w="843"/>
        <w:gridCol w:w="851"/>
        <w:gridCol w:w="850"/>
        <w:gridCol w:w="851"/>
        <w:gridCol w:w="708"/>
        <w:gridCol w:w="866"/>
        <w:gridCol w:w="1150"/>
        <w:gridCol w:w="1194"/>
        <w:gridCol w:w="1229"/>
        <w:gridCol w:w="1273"/>
        <w:gridCol w:w="1479"/>
      </w:tblGrid>
      <w:tr w:rsidR="00410ECB" w:rsidRPr="00410ECB" w:rsidTr="00281545">
        <w:trPr>
          <w:trHeight w:val="300"/>
        </w:trPr>
        <w:tc>
          <w:tcPr>
            <w:tcW w:w="15129"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Муниципальное образование Решемское сельское поселение</w:t>
            </w:r>
          </w:p>
        </w:tc>
      </w:tr>
      <w:tr w:rsidR="00410ECB" w:rsidRPr="00410ECB" w:rsidTr="00281545">
        <w:trPr>
          <w:trHeight w:val="324"/>
        </w:trPr>
        <w:tc>
          <w:tcPr>
            <w:tcW w:w="15129"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Сценарий 1 (замена сетей износ до 85-100%)</w:t>
            </w:r>
          </w:p>
        </w:tc>
      </w:tr>
      <w:tr w:rsidR="00410ECB" w:rsidRPr="00410ECB" w:rsidTr="00281545">
        <w:trPr>
          <w:trHeight w:val="372"/>
        </w:trPr>
        <w:tc>
          <w:tcPr>
            <w:tcW w:w="499" w:type="dxa"/>
            <w:vMerge w:val="restart"/>
            <w:tcBorders>
              <w:top w:val="nil"/>
              <w:left w:val="single" w:sz="8" w:space="0" w:color="auto"/>
              <w:bottom w:val="single" w:sz="8" w:space="0" w:color="000000"/>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 п/п</w:t>
            </w:r>
          </w:p>
        </w:tc>
        <w:tc>
          <w:tcPr>
            <w:tcW w:w="1596"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Существующая сеть</w:t>
            </w:r>
          </w:p>
        </w:tc>
        <w:tc>
          <w:tcPr>
            <w:tcW w:w="1740"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Перекладываемая сеть</w:t>
            </w:r>
          </w:p>
        </w:tc>
        <w:tc>
          <w:tcPr>
            <w:tcW w:w="169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2024 г.</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2025 г.</w:t>
            </w:r>
          </w:p>
        </w:tc>
        <w:tc>
          <w:tcPr>
            <w:tcW w:w="157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2026 г.</w:t>
            </w:r>
          </w:p>
        </w:tc>
        <w:tc>
          <w:tcPr>
            <w:tcW w:w="234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2027 г.</w:t>
            </w:r>
          </w:p>
        </w:tc>
        <w:tc>
          <w:tcPr>
            <w:tcW w:w="2502"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2028 г.-2038 г.</w:t>
            </w:r>
          </w:p>
        </w:tc>
        <w:tc>
          <w:tcPr>
            <w:tcW w:w="1479"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замены сети т.р</w:t>
            </w:r>
          </w:p>
        </w:tc>
      </w:tr>
      <w:tr w:rsidR="00410ECB" w:rsidRPr="00410ECB" w:rsidTr="00506B70">
        <w:trPr>
          <w:trHeight w:val="1143"/>
        </w:trPr>
        <w:tc>
          <w:tcPr>
            <w:tcW w:w="499" w:type="dxa"/>
            <w:vMerge/>
            <w:tcBorders>
              <w:top w:val="nil"/>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c>
          <w:tcPr>
            <w:tcW w:w="68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91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727"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101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84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708"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6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1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229"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27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479" w:type="dxa"/>
            <w:vMerge/>
            <w:tcBorders>
              <w:top w:val="nil"/>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r>
      <w:tr w:rsidR="00410ECB" w:rsidRPr="00410ECB" w:rsidTr="00281545">
        <w:trPr>
          <w:trHeight w:val="54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w:t>
            </w:r>
          </w:p>
        </w:tc>
        <w:tc>
          <w:tcPr>
            <w:tcW w:w="68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до 59</w:t>
            </w:r>
          </w:p>
        </w:tc>
        <w:tc>
          <w:tcPr>
            <w:tcW w:w="916" w:type="dxa"/>
            <w:vMerge w:val="restart"/>
            <w:tcBorders>
              <w:top w:val="nil"/>
              <w:left w:val="single" w:sz="8" w:space="0" w:color="auto"/>
              <w:bottom w:val="single" w:sz="8" w:space="0" w:color="000000"/>
              <w:right w:val="single" w:sz="8" w:space="0" w:color="auto"/>
            </w:tcBorders>
            <w:shd w:val="clear" w:color="auto" w:fill="auto"/>
            <w:vAlign w:val="center"/>
            <w:hideMark/>
          </w:tcPr>
          <w:p w:rsidR="00410ECB" w:rsidRPr="00410ECB" w:rsidRDefault="001039A5"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сталь, ППУ</w:t>
            </w:r>
          </w:p>
        </w:tc>
        <w:tc>
          <w:tcPr>
            <w:tcW w:w="727"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25-110</w:t>
            </w:r>
          </w:p>
        </w:tc>
        <w:tc>
          <w:tcPr>
            <w:tcW w:w="1013" w:type="dxa"/>
            <w:tcBorders>
              <w:top w:val="nil"/>
              <w:left w:val="nil"/>
              <w:bottom w:val="single" w:sz="8" w:space="0" w:color="auto"/>
              <w:right w:val="single" w:sz="8" w:space="0" w:color="auto"/>
            </w:tcBorders>
            <w:shd w:val="clear" w:color="auto" w:fill="auto"/>
            <w:vAlign w:val="center"/>
            <w:hideMark/>
          </w:tcPr>
          <w:p w:rsidR="00410ECB"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191,22</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200,33</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209,43</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218,54</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128</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607,05</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1426,57</w:t>
            </w:r>
          </w:p>
        </w:tc>
      </w:tr>
      <w:tr w:rsidR="00410ECB" w:rsidRPr="00410ECB" w:rsidTr="00281545">
        <w:trPr>
          <w:trHeight w:val="54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w:t>
            </w:r>
          </w:p>
        </w:tc>
        <w:tc>
          <w:tcPr>
            <w:tcW w:w="68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89-159</w:t>
            </w:r>
          </w:p>
        </w:tc>
        <w:tc>
          <w:tcPr>
            <w:tcW w:w="916" w:type="dxa"/>
            <w:vMerge/>
            <w:tcBorders>
              <w:top w:val="nil"/>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c>
          <w:tcPr>
            <w:tcW w:w="727"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125-300</w:t>
            </w:r>
          </w:p>
        </w:tc>
        <w:tc>
          <w:tcPr>
            <w:tcW w:w="1013" w:type="dxa"/>
            <w:tcBorders>
              <w:top w:val="nil"/>
              <w:left w:val="nil"/>
              <w:bottom w:val="single" w:sz="8" w:space="0" w:color="auto"/>
              <w:right w:val="single" w:sz="8" w:space="0" w:color="auto"/>
            </w:tcBorders>
            <w:shd w:val="clear" w:color="auto" w:fill="auto"/>
            <w:vAlign w:val="center"/>
            <w:hideMark/>
          </w:tcPr>
          <w:p w:rsidR="00410ECB"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192,42</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201,58</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210,74</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219,91</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129</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610,85</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1435,50</w:t>
            </w:r>
          </w:p>
        </w:tc>
      </w:tr>
      <w:tr w:rsidR="00410ECB" w:rsidRPr="00410ECB" w:rsidTr="00281545">
        <w:trPr>
          <w:trHeight w:val="300"/>
        </w:trPr>
        <w:tc>
          <w:tcPr>
            <w:tcW w:w="3835"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Итого по первому сценарию</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96</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383,64</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96</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401,91</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96</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420,18</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96</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438,44</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256</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1217,90</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2862,07</w:t>
            </w:r>
          </w:p>
        </w:tc>
      </w:tr>
      <w:tr w:rsidR="00410ECB" w:rsidRPr="00410ECB" w:rsidTr="00281545">
        <w:trPr>
          <w:trHeight w:val="300"/>
        </w:trPr>
        <w:tc>
          <w:tcPr>
            <w:tcW w:w="15129"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Сценарий 2 (замена сетей износ 65-85%)</w:t>
            </w:r>
          </w:p>
        </w:tc>
      </w:tr>
      <w:tr w:rsidR="00410ECB" w:rsidRPr="00410ECB" w:rsidTr="00281545">
        <w:trPr>
          <w:trHeight w:val="372"/>
        </w:trPr>
        <w:tc>
          <w:tcPr>
            <w:tcW w:w="4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 п/п</w:t>
            </w:r>
          </w:p>
        </w:tc>
        <w:tc>
          <w:tcPr>
            <w:tcW w:w="1596"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Существующая сеть</w:t>
            </w:r>
          </w:p>
        </w:tc>
        <w:tc>
          <w:tcPr>
            <w:tcW w:w="1740"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Перекладываемая сеть</w:t>
            </w:r>
          </w:p>
        </w:tc>
        <w:tc>
          <w:tcPr>
            <w:tcW w:w="169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2024 г.</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2025 г.</w:t>
            </w:r>
          </w:p>
        </w:tc>
        <w:tc>
          <w:tcPr>
            <w:tcW w:w="157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2026 г.</w:t>
            </w:r>
          </w:p>
        </w:tc>
        <w:tc>
          <w:tcPr>
            <w:tcW w:w="234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2027 г.</w:t>
            </w:r>
          </w:p>
        </w:tc>
        <w:tc>
          <w:tcPr>
            <w:tcW w:w="2502"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2028 г.-2038 г.</w:t>
            </w:r>
          </w:p>
        </w:tc>
        <w:tc>
          <w:tcPr>
            <w:tcW w:w="1479"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замены сети т.р</w:t>
            </w:r>
          </w:p>
        </w:tc>
      </w:tr>
      <w:tr w:rsidR="00410ECB" w:rsidRPr="00410ECB" w:rsidTr="00281545">
        <w:trPr>
          <w:trHeight w:val="1006"/>
        </w:trPr>
        <w:tc>
          <w:tcPr>
            <w:tcW w:w="499" w:type="dxa"/>
            <w:vMerge/>
            <w:tcBorders>
              <w:top w:val="single" w:sz="8" w:space="0" w:color="auto"/>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c>
          <w:tcPr>
            <w:tcW w:w="68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91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727"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101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84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708"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6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1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229"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27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479" w:type="dxa"/>
            <w:vMerge/>
            <w:tcBorders>
              <w:top w:val="single" w:sz="8" w:space="0" w:color="auto"/>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r>
      <w:tr w:rsidR="00410ECB" w:rsidRPr="00410ECB" w:rsidTr="00281545">
        <w:trPr>
          <w:trHeight w:val="30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w:t>
            </w:r>
          </w:p>
        </w:tc>
        <w:tc>
          <w:tcPr>
            <w:tcW w:w="68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500</w:t>
            </w:r>
          </w:p>
        </w:tc>
        <w:tc>
          <w:tcPr>
            <w:tcW w:w="91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p>
        </w:tc>
        <w:tc>
          <w:tcPr>
            <w:tcW w:w="727"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500</w:t>
            </w:r>
          </w:p>
        </w:tc>
        <w:tc>
          <w:tcPr>
            <w:tcW w:w="1013" w:type="dxa"/>
            <w:tcBorders>
              <w:top w:val="nil"/>
              <w:left w:val="nil"/>
              <w:bottom w:val="single" w:sz="8" w:space="0" w:color="auto"/>
              <w:right w:val="single" w:sz="8" w:space="0" w:color="auto"/>
            </w:tcBorders>
            <w:shd w:val="clear" w:color="auto" w:fill="auto"/>
            <w:vAlign w:val="center"/>
            <w:hideMark/>
          </w:tcPr>
          <w:p w:rsidR="00410ECB"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0,00</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0,00</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100</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665,00</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150</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1054,50</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380,00</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2099,50</w:t>
            </w:r>
          </w:p>
        </w:tc>
      </w:tr>
      <w:tr w:rsidR="00410ECB" w:rsidRPr="00410ECB" w:rsidTr="00281545">
        <w:trPr>
          <w:trHeight w:val="624"/>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w:t>
            </w:r>
          </w:p>
        </w:tc>
        <w:tc>
          <w:tcPr>
            <w:tcW w:w="68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32-159</w:t>
            </w:r>
          </w:p>
        </w:tc>
        <w:tc>
          <w:tcPr>
            <w:tcW w:w="91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замена сетей (износ 65-85%)</w:t>
            </w:r>
          </w:p>
        </w:tc>
        <w:tc>
          <w:tcPr>
            <w:tcW w:w="727"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32-300</w:t>
            </w:r>
          </w:p>
        </w:tc>
        <w:tc>
          <w:tcPr>
            <w:tcW w:w="1013" w:type="dxa"/>
            <w:tcBorders>
              <w:top w:val="nil"/>
              <w:left w:val="nil"/>
              <w:bottom w:val="single" w:sz="8" w:space="0" w:color="auto"/>
              <w:right w:val="single" w:sz="8" w:space="0" w:color="auto"/>
            </w:tcBorders>
            <w:shd w:val="clear" w:color="auto" w:fill="auto"/>
            <w:vAlign w:val="center"/>
            <w:hideMark/>
          </w:tcPr>
          <w:p w:rsidR="00410ECB"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 </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0,00</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200,64</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209,76</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218,88</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176</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836,00</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1465,28</w:t>
            </w:r>
          </w:p>
        </w:tc>
      </w:tr>
      <w:tr w:rsidR="00410ECB" w:rsidRPr="00410ECB" w:rsidTr="00281545">
        <w:trPr>
          <w:trHeight w:val="300"/>
        </w:trPr>
        <w:tc>
          <w:tcPr>
            <w:tcW w:w="3835"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Итого по второму сценарию</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0,00</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200,64</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148</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874,76</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198</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1273,38</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226</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1216,00</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3564,78</w:t>
            </w:r>
          </w:p>
        </w:tc>
      </w:tr>
      <w:tr w:rsidR="00410ECB" w:rsidRPr="00410ECB" w:rsidTr="00281545">
        <w:trPr>
          <w:trHeight w:val="300"/>
        </w:trPr>
        <w:tc>
          <w:tcPr>
            <w:tcW w:w="15129"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lastRenderedPageBreak/>
              <w:t>Рекомендуемый сценарий</w:t>
            </w:r>
          </w:p>
        </w:tc>
      </w:tr>
      <w:tr w:rsidR="00410ECB" w:rsidRPr="00410ECB" w:rsidTr="00281545">
        <w:trPr>
          <w:trHeight w:val="300"/>
        </w:trPr>
        <w:tc>
          <w:tcPr>
            <w:tcW w:w="499"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680"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916"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727"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013"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843"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851"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850"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851"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708"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866"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150"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194"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229"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273" w:type="dxa"/>
            <w:tcBorders>
              <w:top w:val="nil"/>
              <w:left w:val="nil"/>
              <w:bottom w:val="nil"/>
              <w:right w:val="nil"/>
            </w:tcBorders>
            <w:shd w:val="clear" w:color="auto" w:fill="auto"/>
            <w:noWrap/>
            <w:vAlign w:val="bottom"/>
            <w:hideMark/>
          </w:tcPr>
          <w:p w:rsidR="00410ECB" w:rsidRPr="00410ECB" w:rsidRDefault="00410ECB" w:rsidP="00410ECB">
            <w:pPr>
              <w:spacing w:after="0" w:line="240" w:lineRule="auto"/>
              <w:rPr>
                <w:rFonts w:ascii="Calibri" w:eastAsia="Times New Roman" w:hAnsi="Calibri" w:cs="Times New Roman"/>
                <w:lang w:eastAsia="ru-RU"/>
              </w:rPr>
            </w:pPr>
          </w:p>
        </w:tc>
        <w:tc>
          <w:tcPr>
            <w:tcW w:w="1479" w:type="dxa"/>
            <w:tcBorders>
              <w:top w:val="nil"/>
              <w:left w:val="nil"/>
              <w:bottom w:val="nil"/>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 </w:t>
            </w:r>
          </w:p>
        </w:tc>
      </w:tr>
      <w:tr w:rsidR="00410ECB" w:rsidRPr="00410ECB" w:rsidTr="00281545">
        <w:trPr>
          <w:trHeight w:val="372"/>
        </w:trPr>
        <w:tc>
          <w:tcPr>
            <w:tcW w:w="4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 п/п</w:t>
            </w:r>
          </w:p>
        </w:tc>
        <w:tc>
          <w:tcPr>
            <w:tcW w:w="1596"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Существующая сеть</w:t>
            </w:r>
          </w:p>
        </w:tc>
        <w:tc>
          <w:tcPr>
            <w:tcW w:w="1740"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Перекладываемая сеть</w:t>
            </w:r>
          </w:p>
        </w:tc>
        <w:tc>
          <w:tcPr>
            <w:tcW w:w="169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2024 г.</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2025 г.</w:t>
            </w:r>
          </w:p>
        </w:tc>
        <w:tc>
          <w:tcPr>
            <w:tcW w:w="157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2026 г.</w:t>
            </w:r>
          </w:p>
        </w:tc>
        <w:tc>
          <w:tcPr>
            <w:tcW w:w="2344"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2027 г.</w:t>
            </w:r>
          </w:p>
        </w:tc>
        <w:tc>
          <w:tcPr>
            <w:tcW w:w="2502" w:type="dxa"/>
            <w:gridSpan w:val="2"/>
            <w:tcBorders>
              <w:top w:val="single" w:sz="8" w:space="0" w:color="auto"/>
              <w:left w:val="nil"/>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2028 г.-2038 г.</w:t>
            </w:r>
          </w:p>
        </w:tc>
        <w:tc>
          <w:tcPr>
            <w:tcW w:w="1479"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замены сети т.р</w:t>
            </w:r>
          </w:p>
        </w:tc>
      </w:tr>
      <w:tr w:rsidR="00410ECB" w:rsidRPr="00410ECB" w:rsidTr="00281545">
        <w:trPr>
          <w:trHeight w:val="1134"/>
        </w:trPr>
        <w:tc>
          <w:tcPr>
            <w:tcW w:w="499" w:type="dxa"/>
            <w:vMerge/>
            <w:tcBorders>
              <w:top w:val="single" w:sz="8" w:space="0" w:color="auto"/>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c>
          <w:tcPr>
            <w:tcW w:w="68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91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727"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диаметр</w:t>
            </w:r>
          </w:p>
        </w:tc>
        <w:tc>
          <w:tcPr>
            <w:tcW w:w="101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материал</w:t>
            </w:r>
          </w:p>
        </w:tc>
        <w:tc>
          <w:tcPr>
            <w:tcW w:w="84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708"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866"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150"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229"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длина, м</w:t>
            </w:r>
          </w:p>
        </w:tc>
        <w:tc>
          <w:tcPr>
            <w:tcW w:w="1273" w:type="dxa"/>
            <w:tcBorders>
              <w:top w:val="nil"/>
              <w:left w:val="nil"/>
              <w:bottom w:val="single" w:sz="8" w:space="0" w:color="auto"/>
              <w:right w:val="single" w:sz="8" w:space="0" w:color="auto"/>
            </w:tcBorders>
            <w:shd w:val="clear" w:color="auto" w:fill="auto"/>
            <w:textDirection w:val="btLr"/>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стоимость, т.р.</w:t>
            </w:r>
          </w:p>
        </w:tc>
        <w:tc>
          <w:tcPr>
            <w:tcW w:w="1479" w:type="dxa"/>
            <w:vMerge/>
            <w:tcBorders>
              <w:top w:val="single" w:sz="8" w:space="0" w:color="auto"/>
              <w:left w:val="single" w:sz="8" w:space="0" w:color="auto"/>
              <w:bottom w:val="single" w:sz="8" w:space="0" w:color="000000"/>
              <w:right w:val="single" w:sz="8" w:space="0" w:color="auto"/>
            </w:tcBorders>
            <w:vAlign w:val="center"/>
            <w:hideMark/>
          </w:tcPr>
          <w:p w:rsidR="00410ECB" w:rsidRPr="00410ECB" w:rsidRDefault="00410ECB" w:rsidP="00410ECB">
            <w:pPr>
              <w:spacing w:after="0" w:line="240" w:lineRule="auto"/>
              <w:rPr>
                <w:rFonts w:ascii="Times New Roman" w:eastAsia="Times New Roman" w:hAnsi="Times New Roman" w:cs="Times New Roman"/>
                <w:sz w:val="20"/>
                <w:szCs w:val="20"/>
                <w:lang w:eastAsia="ru-RU"/>
              </w:rPr>
            </w:pPr>
          </w:p>
        </w:tc>
      </w:tr>
      <w:tr w:rsidR="001039A5" w:rsidRPr="00410ECB" w:rsidTr="00D9711E">
        <w:trPr>
          <w:trHeight w:val="54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w:t>
            </w:r>
          </w:p>
        </w:tc>
        <w:tc>
          <w:tcPr>
            <w:tcW w:w="68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до 59</w:t>
            </w:r>
          </w:p>
        </w:tc>
        <w:tc>
          <w:tcPr>
            <w:tcW w:w="916" w:type="dxa"/>
            <w:vMerge w:val="restart"/>
            <w:tcBorders>
              <w:top w:val="nil"/>
              <w:left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1039A5">
              <w:rPr>
                <w:rFonts w:ascii="Times New Roman" w:eastAsia="Times New Roman" w:hAnsi="Times New Roman" w:cs="Times New Roman"/>
                <w:sz w:val="20"/>
                <w:szCs w:val="20"/>
                <w:lang w:eastAsia="ru-RU"/>
              </w:rPr>
              <w:t>сталь, ППУ</w:t>
            </w:r>
          </w:p>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p>
        </w:tc>
        <w:tc>
          <w:tcPr>
            <w:tcW w:w="727"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до 59</w:t>
            </w:r>
          </w:p>
        </w:tc>
        <w:tc>
          <w:tcPr>
            <w:tcW w:w="1013" w:type="dxa"/>
            <w:tcBorders>
              <w:top w:val="nil"/>
              <w:left w:val="nil"/>
              <w:bottom w:val="single" w:sz="8" w:space="0" w:color="auto"/>
              <w:right w:val="single" w:sz="8" w:space="0" w:color="auto"/>
            </w:tcBorders>
            <w:shd w:val="clear" w:color="auto" w:fill="auto"/>
            <w:vAlign w:val="center"/>
            <w:hideMark/>
          </w:tcPr>
          <w:p w:rsidR="001039A5"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191</w:t>
            </w:r>
          </w:p>
        </w:tc>
        <w:tc>
          <w:tcPr>
            <w:tcW w:w="8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200</w:t>
            </w:r>
          </w:p>
        </w:tc>
        <w:tc>
          <w:tcPr>
            <w:tcW w:w="708"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w:t>
            </w:r>
          </w:p>
        </w:tc>
        <w:tc>
          <w:tcPr>
            <w:tcW w:w="11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219</w:t>
            </w:r>
          </w:p>
        </w:tc>
        <w:tc>
          <w:tcPr>
            <w:tcW w:w="122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128</w:t>
            </w:r>
          </w:p>
        </w:tc>
        <w:tc>
          <w:tcPr>
            <w:tcW w:w="127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607</w:t>
            </w:r>
          </w:p>
        </w:tc>
        <w:tc>
          <w:tcPr>
            <w:tcW w:w="147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1426,57</w:t>
            </w:r>
          </w:p>
        </w:tc>
      </w:tr>
      <w:tr w:rsidR="001039A5" w:rsidRPr="00410ECB" w:rsidTr="00D9711E">
        <w:trPr>
          <w:trHeight w:val="54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w:t>
            </w:r>
          </w:p>
        </w:tc>
        <w:tc>
          <w:tcPr>
            <w:tcW w:w="68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89-159</w:t>
            </w:r>
          </w:p>
        </w:tc>
        <w:tc>
          <w:tcPr>
            <w:tcW w:w="916" w:type="dxa"/>
            <w:vMerge/>
            <w:tcBorders>
              <w:left w:val="single" w:sz="8" w:space="0" w:color="auto"/>
              <w:right w:val="single" w:sz="8" w:space="0" w:color="auto"/>
            </w:tcBorders>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p>
        </w:tc>
        <w:tc>
          <w:tcPr>
            <w:tcW w:w="727"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89-159</w:t>
            </w:r>
          </w:p>
        </w:tc>
        <w:tc>
          <w:tcPr>
            <w:tcW w:w="1013" w:type="dxa"/>
            <w:tcBorders>
              <w:top w:val="nil"/>
              <w:left w:val="nil"/>
              <w:bottom w:val="single" w:sz="8" w:space="0" w:color="auto"/>
              <w:right w:val="single" w:sz="8" w:space="0" w:color="auto"/>
            </w:tcBorders>
            <w:shd w:val="clear" w:color="auto" w:fill="auto"/>
            <w:vAlign w:val="center"/>
            <w:hideMark/>
          </w:tcPr>
          <w:p w:rsidR="001039A5"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192</w:t>
            </w:r>
          </w:p>
        </w:tc>
        <w:tc>
          <w:tcPr>
            <w:tcW w:w="8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202</w:t>
            </w:r>
          </w:p>
        </w:tc>
        <w:tc>
          <w:tcPr>
            <w:tcW w:w="708"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211</w:t>
            </w:r>
          </w:p>
        </w:tc>
        <w:tc>
          <w:tcPr>
            <w:tcW w:w="11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220</w:t>
            </w:r>
          </w:p>
        </w:tc>
        <w:tc>
          <w:tcPr>
            <w:tcW w:w="122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129</w:t>
            </w:r>
          </w:p>
        </w:tc>
        <w:tc>
          <w:tcPr>
            <w:tcW w:w="127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611</w:t>
            </w:r>
          </w:p>
        </w:tc>
        <w:tc>
          <w:tcPr>
            <w:tcW w:w="147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1435,50</w:t>
            </w:r>
          </w:p>
        </w:tc>
      </w:tr>
      <w:tr w:rsidR="001039A5" w:rsidRPr="00410ECB" w:rsidTr="00D9711E">
        <w:trPr>
          <w:trHeight w:val="300"/>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w:t>
            </w:r>
          </w:p>
        </w:tc>
        <w:tc>
          <w:tcPr>
            <w:tcW w:w="68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500</w:t>
            </w:r>
          </w:p>
        </w:tc>
        <w:tc>
          <w:tcPr>
            <w:tcW w:w="916" w:type="dxa"/>
            <w:vMerge/>
            <w:tcBorders>
              <w:left w:val="single" w:sz="8" w:space="0" w:color="auto"/>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p>
        </w:tc>
        <w:tc>
          <w:tcPr>
            <w:tcW w:w="727"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500</w:t>
            </w:r>
          </w:p>
        </w:tc>
        <w:tc>
          <w:tcPr>
            <w:tcW w:w="1013" w:type="dxa"/>
            <w:tcBorders>
              <w:top w:val="nil"/>
              <w:left w:val="nil"/>
              <w:bottom w:val="single" w:sz="8" w:space="0" w:color="auto"/>
              <w:right w:val="single" w:sz="8" w:space="0" w:color="auto"/>
            </w:tcBorders>
            <w:shd w:val="clear" w:color="auto" w:fill="auto"/>
            <w:vAlign w:val="center"/>
            <w:hideMark/>
          </w:tcPr>
          <w:p w:rsidR="001039A5"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708"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100</w:t>
            </w:r>
          </w:p>
        </w:tc>
        <w:tc>
          <w:tcPr>
            <w:tcW w:w="866"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665</w:t>
            </w:r>
          </w:p>
        </w:tc>
        <w:tc>
          <w:tcPr>
            <w:tcW w:w="1150"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150</w:t>
            </w:r>
          </w:p>
        </w:tc>
        <w:tc>
          <w:tcPr>
            <w:tcW w:w="1194"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1055</w:t>
            </w:r>
          </w:p>
        </w:tc>
        <w:tc>
          <w:tcPr>
            <w:tcW w:w="122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50</w:t>
            </w:r>
          </w:p>
        </w:tc>
        <w:tc>
          <w:tcPr>
            <w:tcW w:w="1273"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380</w:t>
            </w:r>
          </w:p>
        </w:tc>
        <w:tc>
          <w:tcPr>
            <w:tcW w:w="1479" w:type="dxa"/>
            <w:tcBorders>
              <w:top w:val="nil"/>
              <w:left w:val="nil"/>
              <w:bottom w:val="single" w:sz="8" w:space="0" w:color="auto"/>
              <w:right w:val="single" w:sz="8" w:space="0" w:color="auto"/>
            </w:tcBorders>
            <w:shd w:val="clear" w:color="auto" w:fill="auto"/>
            <w:vAlign w:val="center"/>
            <w:hideMark/>
          </w:tcPr>
          <w:p w:rsidR="001039A5" w:rsidRPr="00410ECB" w:rsidRDefault="001039A5"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2099,50</w:t>
            </w:r>
          </w:p>
        </w:tc>
      </w:tr>
      <w:tr w:rsidR="00410ECB" w:rsidRPr="00410ECB" w:rsidTr="00281545">
        <w:trPr>
          <w:trHeight w:val="612"/>
        </w:trPr>
        <w:tc>
          <w:tcPr>
            <w:tcW w:w="499" w:type="dxa"/>
            <w:tcBorders>
              <w:top w:val="nil"/>
              <w:left w:val="single" w:sz="8" w:space="0" w:color="auto"/>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w:t>
            </w:r>
          </w:p>
        </w:tc>
        <w:tc>
          <w:tcPr>
            <w:tcW w:w="68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32-159</w:t>
            </w:r>
          </w:p>
        </w:tc>
        <w:tc>
          <w:tcPr>
            <w:tcW w:w="91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замена сетей (износ 65-85%)</w:t>
            </w:r>
          </w:p>
        </w:tc>
        <w:tc>
          <w:tcPr>
            <w:tcW w:w="727"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32-300</w:t>
            </w:r>
          </w:p>
        </w:tc>
        <w:tc>
          <w:tcPr>
            <w:tcW w:w="1013" w:type="dxa"/>
            <w:tcBorders>
              <w:top w:val="nil"/>
              <w:left w:val="nil"/>
              <w:bottom w:val="single" w:sz="8" w:space="0" w:color="auto"/>
              <w:right w:val="single" w:sz="8" w:space="0" w:color="auto"/>
            </w:tcBorders>
            <w:shd w:val="clear" w:color="auto" w:fill="auto"/>
            <w:vAlign w:val="center"/>
            <w:hideMark/>
          </w:tcPr>
          <w:p w:rsidR="00410ECB" w:rsidRPr="00410ECB" w:rsidRDefault="00B8751F" w:rsidP="00410EC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ППУ/ПЭ</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0</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200,64</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209,76</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218,88</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176</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836</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1465,28</w:t>
            </w:r>
          </w:p>
        </w:tc>
      </w:tr>
      <w:tr w:rsidR="00410ECB" w:rsidRPr="00410ECB" w:rsidTr="00281545">
        <w:trPr>
          <w:trHeight w:val="300"/>
        </w:trPr>
        <w:tc>
          <w:tcPr>
            <w:tcW w:w="3835"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Итого по рекомендуемому варианту</w:t>
            </w:r>
          </w:p>
        </w:tc>
        <w:tc>
          <w:tcPr>
            <w:tcW w:w="84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96</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383,64</w:t>
            </w:r>
          </w:p>
        </w:tc>
        <w:tc>
          <w:tcPr>
            <w:tcW w:w="8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144</w:t>
            </w:r>
          </w:p>
        </w:tc>
        <w:tc>
          <w:tcPr>
            <w:tcW w:w="851"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602,55</w:t>
            </w:r>
          </w:p>
        </w:tc>
        <w:tc>
          <w:tcPr>
            <w:tcW w:w="708"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244</w:t>
            </w:r>
          </w:p>
        </w:tc>
        <w:tc>
          <w:tcPr>
            <w:tcW w:w="866"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1294,94</w:t>
            </w:r>
          </w:p>
        </w:tc>
        <w:tc>
          <w:tcPr>
            <w:tcW w:w="1150"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294</w:t>
            </w:r>
          </w:p>
        </w:tc>
        <w:tc>
          <w:tcPr>
            <w:tcW w:w="1194"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1711,82</w:t>
            </w:r>
          </w:p>
        </w:tc>
        <w:tc>
          <w:tcPr>
            <w:tcW w:w="122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482</w:t>
            </w:r>
          </w:p>
        </w:tc>
        <w:tc>
          <w:tcPr>
            <w:tcW w:w="1273"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center"/>
              <w:rPr>
                <w:rFonts w:ascii="Times New Roman" w:eastAsia="Times New Roman" w:hAnsi="Times New Roman" w:cs="Times New Roman"/>
                <w:sz w:val="20"/>
                <w:szCs w:val="20"/>
                <w:lang w:eastAsia="ru-RU"/>
              </w:rPr>
            </w:pPr>
            <w:r w:rsidRPr="00410ECB">
              <w:rPr>
                <w:rFonts w:ascii="Times New Roman" w:eastAsia="Times New Roman" w:hAnsi="Times New Roman" w:cs="Times New Roman"/>
                <w:sz w:val="20"/>
                <w:szCs w:val="20"/>
                <w:lang w:eastAsia="ru-RU"/>
              </w:rPr>
              <w:t>2433,90</w:t>
            </w:r>
          </w:p>
        </w:tc>
        <w:tc>
          <w:tcPr>
            <w:tcW w:w="1479" w:type="dxa"/>
            <w:tcBorders>
              <w:top w:val="nil"/>
              <w:left w:val="nil"/>
              <w:bottom w:val="single" w:sz="8" w:space="0" w:color="auto"/>
              <w:right w:val="single" w:sz="8" w:space="0" w:color="auto"/>
            </w:tcBorders>
            <w:shd w:val="clear" w:color="auto" w:fill="auto"/>
            <w:vAlign w:val="center"/>
            <w:hideMark/>
          </w:tcPr>
          <w:p w:rsidR="00410ECB" w:rsidRPr="00410ECB" w:rsidRDefault="00410ECB" w:rsidP="00410ECB">
            <w:pPr>
              <w:spacing w:after="0" w:line="240" w:lineRule="auto"/>
              <w:jc w:val="right"/>
              <w:rPr>
                <w:rFonts w:ascii="Times New Roman" w:eastAsia="Times New Roman" w:hAnsi="Times New Roman" w:cs="Times New Roman"/>
                <w:b/>
                <w:bCs/>
                <w:sz w:val="20"/>
                <w:szCs w:val="20"/>
                <w:lang w:eastAsia="ru-RU"/>
              </w:rPr>
            </w:pPr>
            <w:r w:rsidRPr="00410ECB">
              <w:rPr>
                <w:rFonts w:ascii="Times New Roman" w:eastAsia="Times New Roman" w:hAnsi="Times New Roman" w:cs="Times New Roman"/>
                <w:b/>
                <w:bCs/>
                <w:sz w:val="20"/>
                <w:szCs w:val="20"/>
                <w:lang w:eastAsia="ru-RU"/>
              </w:rPr>
              <w:t>6426,85</w:t>
            </w:r>
          </w:p>
        </w:tc>
      </w:tr>
    </w:tbl>
    <w:p w:rsidR="00410ECB" w:rsidRDefault="00410EC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21995" w:rsidRDefault="00321995"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763C0" w:rsidRDefault="006C2939" w:rsidP="006C2939">
      <w:pPr>
        <w:tabs>
          <w:tab w:val="left" w:pos="0"/>
        </w:tabs>
        <w:spacing w:after="0" w:line="360" w:lineRule="auto"/>
        <w:ind w:firstLine="709"/>
        <w:rPr>
          <w:rFonts w:ascii="Times New Roman" w:eastAsia="Times New Roman" w:hAnsi="Times New Roman" w:cs="Times New Roman"/>
          <w:sz w:val="24"/>
          <w:szCs w:val="24"/>
          <w:lang w:eastAsia="ru-RU"/>
        </w:rPr>
      </w:pPr>
      <w:r w:rsidRPr="006C2939">
        <w:rPr>
          <w:rFonts w:ascii="Times New Roman" w:eastAsia="Times New Roman" w:hAnsi="Times New Roman" w:cs="Times New Roman"/>
          <w:sz w:val="24"/>
          <w:szCs w:val="24"/>
          <w:lang w:eastAsia="ru-RU"/>
        </w:rPr>
        <w:t xml:space="preserve">Рекомендуемый сценарий развития системы </w:t>
      </w:r>
      <w:r>
        <w:rPr>
          <w:rFonts w:ascii="Times New Roman" w:eastAsia="Times New Roman" w:hAnsi="Times New Roman" w:cs="Times New Roman"/>
          <w:sz w:val="24"/>
          <w:szCs w:val="24"/>
          <w:lang w:eastAsia="ru-RU"/>
        </w:rPr>
        <w:t>теплоснабжения</w:t>
      </w:r>
      <w:r w:rsidRPr="006C2939">
        <w:rPr>
          <w:rFonts w:ascii="Times New Roman" w:eastAsia="Times New Roman" w:hAnsi="Times New Roman" w:cs="Times New Roman"/>
          <w:sz w:val="24"/>
          <w:szCs w:val="24"/>
          <w:lang w:eastAsia="ru-RU"/>
        </w:rPr>
        <w:t xml:space="preserve"> является самым оптимальным, так как включает в себя замену ветхих сете</w:t>
      </w:r>
      <w:r>
        <w:rPr>
          <w:rFonts w:ascii="Times New Roman" w:eastAsia="Times New Roman" w:hAnsi="Times New Roman" w:cs="Times New Roman"/>
          <w:sz w:val="24"/>
          <w:szCs w:val="24"/>
          <w:lang w:eastAsia="ru-RU"/>
        </w:rPr>
        <w:t>й с техническим износом 65-100%.</w:t>
      </w:r>
      <w:r w:rsidRPr="006C2939">
        <w:rPr>
          <w:rFonts w:ascii="Times New Roman" w:eastAsia="Times New Roman" w:hAnsi="Times New Roman" w:cs="Times New Roman"/>
          <w:sz w:val="24"/>
          <w:szCs w:val="24"/>
          <w:lang w:eastAsia="ru-RU"/>
        </w:rPr>
        <w:t xml:space="preserve">  Предлагается ежегодная замена в размере 5% от общего количества объема, нуждающегося в замене. Проведение данных мероприятий приведет к снижению потерь с </w:t>
      </w:r>
      <w:r>
        <w:rPr>
          <w:rFonts w:ascii="Times New Roman" w:eastAsia="Times New Roman" w:hAnsi="Times New Roman" w:cs="Times New Roman"/>
          <w:sz w:val="24"/>
          <w:szCs w:val="24"/>
          <w:lang w:eastAsia="ru-RU"/>
        </w:rPr>
        <w:t>13</w:t>
      </w:r>
      <w:r w:rsidRPr="006C2939">
        <w:rPr>
          <w:rFonts w:ascii="Times New Roman" w:eastAsia="Times New Roman" w:hAnsi="Times New Roman" w:cs="Times New Roman"/>
          <w:sz w:val="24"/>
          <w:szCs w:val="24"/>
          <w:lang w:eastAsia="ru-RU"/>
        </w:rPr>
        <w:t xml:space="preserve">% до </w:t>
      </w:r>
      <w:r w:rsidR="004F289B">
        <w:rPr>
          <w:rFonts w:ascii="Times New Roman" w:eastAsia="Times New Roman" w:hAnsi="Times New Roman" w:cs="Times New Roman"/>
          <w:sz w:val="24"/>
          <w:szCs w:val="24"/>
          <w:lang w:eastAsia="ru-RU"/>
        </w:rPr>
        <w:t>7</w:t>
      </w:r>
      <w:r w:rsidRPr="006C2939">
        <w:rPr>
          <w:rFonts w:ascii="Times New Roman" w:eastAsia="Times New Roman" w:hAnsi="Times New Roman" w:cs="Times New Roman"/>
          <w:sz w:val="24"/>
          <w:szCs w:val="24"/>
          <w:lang w:eastAsia="ru-RU"/>
        </w:rPr>
        <w:t>%.</w:t>
      </w:r>
    </w:p>
    <w:p w:rsidR="003763C0" w:rsidRPr="003763C0" w:rsidRDefault="003763C0" w:rsidP="003763C0">
      <w:pPr>
        <w:rPr>
          <w:rFonts w:ascii="Times New Roman" w:eastAsia="Times New Roman" w:hAnsi="Times New Roman" w:cs="Times New Roman"/>
          <w:sz w:val="24"/>
          <w:szCs w:val="24"/>
          <w:lang w:eastAsia="ru-RU"/>
        </w:rPr>
      </w:pPr>
    </w:p>
    <w:p w:rsidR="003763C0" w:rsidRPr="001F76BA" w:rsidRDefault="003763C0" w:rsidP="003763C0">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9" w:name="_Toc130558085"/>
      <w:r w:rsidRPr="001F76BA">
        <w:rPr>
          <w:rFonts w:ascii="Times New Roman" w:eastAsia="Times New Roman" w:hAnsi="Times New Roman" w:cs="Times New Roman"/>
          <w:bCs/>
          <w:i/>
          <w:color w:val="auto"/>
          <w:sz w:val="24"/>
          <w:szCs w:val="24"/>
        </w:rPr>
        <w:t>з) строительство и реконструкция насосных станций.</w:t>
      </w:r>
      <w:bookmarkEnd w:id="59"/>
    </w:p>
    <w:p w:rsidR="003763C0" w:rsidRDefault="003763C0" w:rsidP="003763C0">
      <w:pPr>
        <w:tabs>
          <w:tab w:val="left" w:pos="0"/>
        </w:tabs>
        <w:spacing w:line="240" w:lineRule="auto"/>
        <w:ind w:firstLine="709"/>
        <w:jc w:val="both"/>
        <w:rPr>
          <w:rFonts w:ascii="Times New Roman" w:eastAsia="Times New Roman" w:hAnsi="Times New Roman" w:cs="Times New Roman"/>
          <w:sz w:val="24"/>
          <w:szCs w:val="24"/>
          <w:lang w:eastAsia="ru-RU"/>
        </w:rPr>
      </w:pPr>
    </w:p>
    <w:p w:rsidR="003763C0" w:rsidRDefault="003763C0" w:rsidP="003763C0">
      <w:pPr>
        <w:tabs>
          <w:tab w:val="left" w:pos="0"/>
        </w:tabs>
        <w:spacing w:line="24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Строительство насосных станций схемой не предусматривается.</w:t>
      </w:r>
    </w:p>
    <w:p w:rsidR="00321995" w:rsidRPr="003763C0" w:rsidRDefault="00321995" w:rsidP="003763C0">
      <w:pPr>
        <w:tabs>
          <w:tab w:val="left" w:pos="2700"/>
        </w:tabs>
        <w:rPr>
          <w:rFonts w:ascii="Times New Roman" w:eastAsia="Times New Roman" w:hAnsi="Times New Roman" w:cs="Times New Roman"/>
          <w:sz w:val="24"/>
          <w:szCs w:val="24"/>
          <w:lang w:eastAsia="ru-RU"/>
        </w:rPr>
        <w:sectPr w:rsidR="00321995" w:rsidRPr="003763C0" w:rsidSect="00410ECB">
          <w:pgSz w:w="16838" w:h="11906" w:orient="landscape"/>
          <w:pgMar w:top="1701" w:right="1134" w:bottom="851" w:left="1134" w:header="709" w:footer="709" w:gutter="0"/>
          <w:cols w:space="708"/>
          <w:docGrid w:linePitch="360"/>
        </w:sect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0" w:name="_Toc130558086"/>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8</w:t>
      </w:r>
      <w:r w:rsidRPr="00AB304F">
        <w:rPr>
          <w:rFonts w:ascii="Times New Roman" w:eastAsia="Times New Roman" w:hAnsi="Times New Roman" w:cs="Times New Roman"/>
          <w:b/>
          <w:bCs/>
          <w:color w:val="auto"/>
          <w:sz w:val="24"/>
          <w:szCs w:val="24"/>
        </w:rPr>
        <w:t>. Перспективные топливные балансы;</w:t>
      </w:r>
      <w:bookmarkEnd w:id="60"/>
    </w:p>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1" w:name="_Toc130558087"/>
      <w:r w:rsidRPr="000758DE">
        <w:rPr>
          <w:rFonts w:ascii="Times New Roman" w:eastAsia="Times New Roman" w:hAnsi="Times New Roman" w:cs="Times New Roman"/>
          <w:bCs/>
          <w:i/>
          <w:color w:val="auto"/>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61"/>
    </w:p>
    <w:p w:rsidR="0009063E" w:rsidRDefault="0009063E" w:rsidP="007F0C5C"/>
    <w:p w:rsidR="00BD6609" w:rsidRPr="00BD6609" w:rsidRDefault="00BD6609" w:rsidP="00BD6609">
      <w:pPr>
        <w:tabs>
          <w:tab w:val="left" w:pos="0"/>
        </w:tabs>
        <w:spacing w:after="0" w:line="360" w:lineRule="auto"/>
        <w:ind w:firstLine="709"/>
        <w:jc w:val="both"/>
        <w:rPr>
          <w:rFonts w:ascii="Times New Roman" w:eastAsia="Times New Roman" w:hAnsi="Times New Roman" w:cs="Times New Roman"/>
          <w:sz w:val="24"/>
          <w:szCs w:val="24"/>
          <w:lang w:eastAsia="ru-RU"/>
        </w:rPr>
      </w:pPr>
      <w:r w:rsidRPr="00BD6609">
        <w:rPr>
          <w:rFonts w:ascii="Times New Roman" w:eastAsia="Times New Roman" w:hAnsi="Times New Roman" w:cs="Times New Roman"/>
          <w:sz w:val="24"/>
          <w:szCs w:val="24"/>
          <w:lang w:eastAsia="ru-RU"/>
        </w:rPr>
        <w:t xml:space="preserve">Основным видом топлива для котельных является </w:t>
      </w:r>
      <w:r w:rsidR="0022584C">
        <w:rPr>
          <w:rFonts w:ascii="Times New Roman" w:eastAsia="Times New Roman" w:hAnsi="Times New Roman" w:cs="Times New Roman"/>
          <w:sz w:val="24"/>
          <w:szCs w:val="24"/>
          <w:lang w:eastAsia="ru-RU"/>
        </w:rPr>
        <w:t>природный газ</w:t>
      </w:r>
      <w:r w:rsidRPr="00BD6609">
        <w:rPr>
          <w:rFonts w:ascii="Times New Roman" w:eastAsia="Times New Roman" w:hAnsi="Times New Roman" w:cs="Times New Roman"/>
          <w:sz w:val="24"/>
          <w:szCs w:val="24"/>
          <w:lang w:eastAsia="ru-RU"/>
        </w:rPr>
        <w:t xml:space="preserve">. Перспективные топливные балансы приведены в таблице </w:t>
      </w:r>
      <w:r w:rsidR="002430A9">
        <w:rPr>
          <w:rFonts w:ascii="Times New Roman" w:eastAsia="Times New Roman" w:hAnsi="Times New Roman" w:cs="Times New Roman"/>
          <w:sz w:val="24"/>
          <w:szCs w:val="24"/>
          <w:lang w:eastAsia="ru-RU"/>
        </w:rPr>
        <w:t>8</w:t>
      </w:r>
      <w:r w:rsidRPr="00BD6609">
        <w:rPr>
          <w:rFonts w:ascii="Times New Roman" w:eastAsia="Times New Roman" w:hAnsi="Times New Roman" w:cs="Times New Roman"/>
          <w:sz w:val="24"/>
          <w:szCs w:val="24"/>
          <w:lang w:eastAsia="ru-RU"/>
        </w:rPr>
        <w:t>.1.</w:t>
      </w:r>
    </w:p>
    <w:p w:rsidR="00BD6609" w:rsidRPr="00BD6609" w:rsidRDefault="00BD6609" w:rsidP="00BD6609">
      <w:pPr>
        <w:widowControl w:val="0"/>
        <w:adjustRightInd w:val="0"/>
        <w:spacing w:after="0" w:line="360" w:lineRule="auto"/>
        <w:jc w:val="both"/>
        <w:textAlignment w:val="baseline"/>
        <w:rPr>
          <w:rFonts w:ascii="Times New Roman" w:eastAsia="Microsoft YaHei" w:hAnsi="Times New Roman" w:cs="Times New Roman"/>
          <w:bCs/>
          <w:spacing w:val="-5"/>
          <w:sz w:val="24"/>
          <w:szCs w:val="24"/>
        </w:rPr>
      </w:pPr>
      <w:r w:rsidRPr="00BD6609">
        <w:rPr>
          <w:rFonts w:ascii="Times New Roman" w:eastAsia="Microsoft YaHei" w:hAnsi="Times New Roman" w:cs="Times New Roman"/>
          <w:bCs/>
          <w:spacing w:val="-5"/>
          <w:sz w:val="24"/>
          <w:szCs w:val="24"/>
        </w:rPr>
        <w:t xml:space="preserve">Таблица </w:t>
      </w:r>
      <w:r w:rsidR="002430A9">
        <w:rPr>
          <w:rFonts w:ascii="Times New Roman" w:eastAsia="Microsoft YaHei" w:hAnsi="Times New Roman" w:cs="Times New Roman"/>
          <w:bCs/>
          <w:spacing w:val="-5"/>
          <w:sz w:val="24"/>
          <w:szCs w:val="24"/>
        </w:rPr>
        <w:t>8</w:t>
      </w:r>
      <w:r w:rsidRPr="00BD6609">
        <w:rPr>
          <w:rFonts w:ascii="Times New Roman" w:eastAsia="Microsoft YaHei" w:hAnsi="Times New Roman" w:cs="Times New Roman"/>
          <w:bCs/>
          <w:spacing w:val="-5"/>
          <w:sz w:val="24"/>
          <w:szCs w:val="24"/>
        </w:rPr>
        <w:t xml:space="preserve">.1. - Перспективные топливные балансы источников теплоснабжения  </w:t>
      </w:r>
    </w:p>
    <w:tbl>
      <w:tblPr>
        <w:tblW w:w="10775"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2"/>
        <w:gridCol w:w="1134"/>
        <w:gridCol w:w="1134"/>
        <w:gridCol w:w="996"/>
        <w:gridCol w:w="1698"/>
        <w:gridCol w:w="1701"/>
      </w:tblGrid>
      <w:tr w:rsidR="00F917AE" w:rsidRPr="00F917AE" w:rsidTr="001E0872">
        <w:trPr>
          <w:trHeight w:val="312"/>
        </w:trPr>
        <w:tc>
          <w:tcPr>
            <w:tcW w:w="4112" w:type="dxa"/>
            <w:vMerge w:val="restart"/>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w:t>
            </w:r>
          </w:p>
        </w:tc>
        <w:tc>
          <w:tcPr>
            <w:tcW w:w="6663" w:type="dxa"/>
            <w:gridSpan w:val="5"/>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Расход топлива, тыс м3.</w:t>
            </w:r>
          </w:p>
        </w:tc>
      </w:tr>
      <w:tr w:rsidR="00F917AE" w:rsidRPr="00F917AE" w:rsidTr="001E0872">
        <w:trPr>
          <w:trHeight w:val="312"/>
        </w:trPr>
        <w:tc>
          <w:tcPr>
            <w:tcW w:w="4112" w:type="dxa"/>
            <w:vMerge/>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p>
        </w:tc>
        <w:tc>
          <w:tcPr>
            <w:tcW w:w="1134" w:type="dxa"/>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2020 г.</w:t>
            </w:r>
          </w:p>
        </w:tc>
        <w:tc>
          <w:tcPr>
            <w:tcW w:w="1134" w:type="dxa"/>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2021 г.</w:t>
            </w:r>
          </w:p>
        </w:tc>
        <w:tc>
          <w:tcPr>
            <w:tcW w:w="996" w:type="dxa"/>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2022 г.</w:t>
            </w:r>
          </w:p>
        </w:tc>
        <w:tc>
          <w:tcPr>
            <w:tcW w:w="1698" w:type="dxa"/>
            <w:shd w:val="clear" w:color="auto" w:fill="auto"/>
            <w:vAlign w:val="center"/>
            <w:hideMark/>
          </w:tcPr>
          <w:p w:rsidR="00F917AE" w:rsidRPr="00F917AE" w:rsidRDefault="00635D86"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2024</w:t>
            </w:r>
            <w:r w:rsidR="00F917AE" w:rsidRPr="00F917AE">
              <w:rPr>
                <w:rFonts w:ascii="Times New Roman" w:eastAsia="Times New Roman" w:hAnsi="Times New Roman" w:cs="Times New Roman"/>
                <w:color w:val="000000"/>
                <w:sz w:val="24"/>
                <w:szCs w:val="24"/>
                <w:lang w:eastAsia="ru-RU"/>
              </w:rPr>
              <w:t>-2028</w:t>
            </w:r>
            <w:r w:rsidR="00F917AE">
              <w:rPr>
                <w:rFonts w:ascii="Times New Roman" w:eastAsia="Times New Roman" w:hAnsi="Times New Roman" w:cs="Times New Roman"/>
                <w:color w:val="000000"/>
                <w:sz w:val="24"/>
                <w:szCs w:val="24"/>
                <w:lang w:eastAsia="ru-RU"/>
              </w:rPr>
              <w:t xml:space="preserve"> г.г.</w:t>
            </w:r>
          </w:p>
        </w:tc>
        <w:tc>
          <w:tcPr>
            <w:tcW w:w="1701" w:type="dxa"/>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2029-2038</w:t>
            </w:r>
            <w:r>
              <w:rPr>
                <w:rFonts w:ascii="Times New Roman" w:eastAsia="Times New Roman" w:hAnsi="Times New Roman" w:cs="Times New Roman"/>
                <w:color w:val="000000"/>
                <w:sz w:val="24"/>
                <w:szCs w:val="24"/>
                <w:lang w:eastAsia="ru-RU"/>
              </w:rPr>
              <w:t xml:space="preserve"> г.г.</w:t>
            </w:r>
          </w:p>
        </w:tc>
      </w:tr>
      <w:tr w:rsidR="00F917AE" w:rsidRPr="00F917AE" w:rsidTr="001E0872">
        <w:trPr>
          <w:trHeight w:val="312"/>
        </w:trPr>
        <w:tc>
          <w:tcPr>
            <w:tcW w:w="4112" w:type="dxa"/>
            <w:shd w:val="clear" w:color="auto" w:fill="auto"/>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166,931</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189,923</w:t>
            </w:r>
          </w:p>
        </w:tc>
        <w:tc>
          <w:tcPr>
            <w:tcW w:w="996"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183,642</w:t>
            </w:r>
          </w:p>
        </w:tc>
        <w:tc>
          <w:tcPr>
            <w:tcW w:w="1698"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183,642</w:t>
            </w:r>
          </w:p>
        </w:tc>
        <w:tc>
          <w:tcPr>
            <w:tcW w:w="1701"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183,642</w:t>
            </w:r>
          </w:p>
        </w:tc>
      </w:tr>
      <w:tr w:rsidR="00F917AE" w:rsidRPr="00F917AE" w:rsidTr="001E0872">
        <w:trPr>
          <w:trHeight w:val="312"/>
        </w:trPr>
        <w:tc>
          <w:tcPr>
            <w:tcW w:w="4112" w:type="dxa"/>
            <w:shd w:val="clear" w:color="auto" w:fill="auto"/>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24,581</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27,533</w:t>
            </w:r>
          </w:p>
        </w:tc>
        <w:tc>
          <w:tcPr>
            <w:tcW w:w="996"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28,360</w:t>
            </w:r>
          </w:p>
        </w:tc>
        <w:tc>
          <w:tcPr>
            <w:tcW w:w="1698"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28,360</w:t>
            </w:r>
          </w:p>
        </w:tc>
        <w:tc>
          <w:tcPr>
            <w:tcW w:w="1701"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28,360</w:t>
            </w:r>
          </w:p>
        </w:tc>
      </w:tr>
      <w:tr w:rsidR="00F917AE" w:rsidRPr="00F917AE" w:rsidTr="001E0872">
        <w:trPr>
          <w:trHeight w:val="312"/>
        </w:trPr>
        <w:tc>
          <w:tcPr>
            <w:tcW w:w="4112" w:type="dxa"/>
            <w:shd w:val="clear" w:color="auto" w:fill="auto"/>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17,679</w:t>
            </w:r>
          </w:p>
        </w:tc>
        <w:tc>
          <w:tcPr>
            <w:tcW w:w="1134"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18,315</w:t>
            </w:r>
          </w:p>
        </w:tc>
        <w:tc>
          <w:tcPr>
            <w:tcW w:w="996"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17,260</w:t>
            </w:r>
          </w:p>
        </w:tc>
        <w:tc>
          <w:tcPr>
            <w:tcW w:w="1698"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17,260</w:t>
            </w:r>
          </w:p>
        </w:tc>
        <w:tc>
          <w:tcPr>
            <w:tcW w:w="1701" w:type="dxa"/>
            <w:shd w:val="clear" w:color="auto" w:fill="auto"/>
            <w:noWrap/>
            <w:vAlign w:val="bottom"/>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17,260</w:t>
            </w:r>
          </w:p>
        </w:tc>
      </w:tr>
      <w:tr w:rsidR="001E0872" w:rsidRPr="00F917AE" w:rsidTr="001E0872">
        <w:trPr>
          <w:trHeight w:val="312"/>
        </w:trPr>
        <w:tc>
          <w:tcPr>
            <w:tcW w:w="4112" w:type="dxa"/>
            <w:shd w:val="clear" w:color="auto" w:fill="auto"/>
            <w:vAlign w:val="center"/>
          </w:tcPr>
          <w:p w:rsidR="001E0872" w:rsidRPr="001E0872" w:rsidRDefault="001E0872" w:rsidP="001E0872">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w:t>
            </w:r>
            <w:r w:rsidRPr="001E0872">
              <w:rPr>
                <w:rFonts w:ascii="Times New Roman" w:eastAsia="Times New Roman" w:hAnsi="Times New Roman" w:cs="Times New Roman"/>
                <w:color w:val="000000"/>
                <w:sz w:val="24"/>
                <w:szCs w:val="24"/>
                <w:lang w:eastAsia="ru-RU"/>
              </w:rPr>
              <w:t>отельная санатория ФГБУЗ МЦ «Решма»</w:t>
            </w:r>
          </w:p>
          <w:p w:rsidR="001E0872" w:rsidRPr="00F917AE" w:rsidRDefault="001E0872" w:rsidP="001E0872">
            <w:pPr>
              <w:spacing w:after="0" w:line="240" w:lineRule="auto"/>
              <w:rPr>
                <w:rFonts w:ascii="Times New Roman" w:eastAsia="Times New Roman" w:hAnsi="Times New Roman" w:cs="Times New Roman"/>
                <w:color w:val="000000"/>
                <w:sz w:val="24"/>
                <w:szCs w:val="24"/>
                <w:lang w:eastAsia="ru-RU"/>
              </w:rPr>
            </w:pPr>
            <w:r w:rsidRPr="001E0872">
              <w:rPr>
                <w:rFonts w:ascii="Times New Roman" w:eastAsia="Times New Roman" w:hAnsi="Times New Roman" w:cs="Times New Roman"/>
                <w:color w:val="000000"/>
                <w:sz w:val="24"/>
                <w:szCs w:val="24"/>
                <w:lang w:eastAsia="ru-RU"/>
              </w:rPr>
              <w:t>ФМБА России</w:t>
            </w:r>
          </w:p>
        </w:tc>
        <w:tc>
          <w:tcPr>
            <w:tcW w:w="1134" w:type="dxa"/>
            <w:shd w:val="clear" w:color="auto" w:fill="auto"/>
            <w:noWrap/>
            <w:vAlign w:val="bottom"/>
          </w:tcPr>
          <w:p w:rsidR="001E0872" w:rsidRPr="00F917AE" w:rsidRDefault="001E0872"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134" w:type="dxa"/>
            <w:shd w:val="clear" w:color="auto" w:fill="auto"/>
            <w:noWrap/>
            <w:vAlign w:val="bottom"/>
          </w:tcPr>
          <w:p w:rsidR="001E0872" w:rsidRPr="00F917AE" w:rsidRDefault="001E0872"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996" w:type="dxa"/>
            <w:shd w:val="clear" w:color="auto" w:fill="auto"/>
            <w:noWrap/>
            <w:vAlign w:val="bottom"/>
          </w:tcPr>
          <w:p w:rsidR="001E0872" w:rsidRPr="00F917AE" w:rsidRDefault="00B83028"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7046,62 </w:t>
            </w:r>
          </w:p>
        </w:tc>
        <w:tc>
          <w:tcPr>
            <w:tcW w:w="1698" w:type="dxa"/>
            <w:shd w:val="clear" w:color="auto" w:fill="auto"/>
            <w:noWrap/>
            <w:vAlign w:val="bottom"/>
          </w:tcPr>
          <w:p w:rsidR="001E0872" w:rsidRPr="00F917AE" w:rsidRDefault="00B83028"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7046,62 </w:t>
            </w:r>
          </w:p>
        </w:tc>
        <w:tc>
          <w:tcPr>
            <w:tcW w:w="1701" w:type="dxa"/>
            <w:shd w:val="clear" w:color="auto" w:fill="auto"/>
            <w:noWrap/>
            <w:vAlign w:val="bottom"/>
          </w:tcPr>
          <w:p w:rsidR="001E0872" w:rsidRPr="00F917AE" w:rsidRDefault="00B83028" w:rsidP="00F917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7046,62 </w:t>
            </w:r>
          </w:p>
        </w:tc>
      </w:tr>
    </w:tbl>
    <w:p w:rsidR="00BD6609" w:rsidRPr="000758DE" w:rsidRDefault="00BD6609" w:rsidP="007F0C5C"/>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2" w:name="_Toc130558088"/>
      <w:r w:rsidRPr="000758DE">
        <w:rPr>
          <w:rFonts w:ascii="Times New Roman" w:eastAsia="Times New Roman" w:hAnsi="Times New Roman" w:cs="Times New Roman"/>
          <w:bCs/>
          <w:i/>
          <w:color w:val="auto"/>
          <w:sz w:val="24"/>
          <w:szCs w:val="24"/>
        </w:rPr>
        <w:t>б) результаты расчетов по каждому источнику тепловой энергии нормативных запасов топлива;</w:t>
      </w:r>
      <w:bookmarkEnd w:id="62"/>
    </w:p>
    <w:p w:rsid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p>
    <w:p w:rsidR="00844C51" w:rsidRP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r w:rsidRPr="00844C51">
        <w:rPr>
          <w:rFonts w:ascii="Times New Roman" w:eastAsia="Times New Roman" w:hAnsi="Times New Roman" w:cs="Times New Roman"/>
          <w:sz w:val="24"/>
          <w:szCs w:val="24"/>
          <w:lang w:eastAsia="ru-RU"/>
        </w:rPr>
        <w:t>Аварийное топливо для котельных отсутствует.</w:t>
      </w:r>
    </w:p>
    <w:p w:rsidR="0009063E" w:rsidRDefault="0009063E"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8C027D" w:rsidRDefault="008C027D" w:rsidP="0009063E"/>
    <w:p w:rsidR="008C027D" w:rsidRDefault="008C027D" w:rsidP="0009063E"/>
    <w:p w:rsidR="008C027D" w:rsidRDefault="008C027D" w:rsidP="0009063E"/>
    <w:p w:rsidR="008C027D" w:rsidRDefault="008C027D" w:rsidP="0009063E"/>
    <w:p w:rsidR="008C027D" w:rsidRDefault="008C027D" w:rsidP="0009063E"/>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3" w:name="_Toc130558089"/>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9</w:t>
      </w:r>
      <w:r w:rsidRPr="00AB304F">
        <w:rPr>
          <w:rFonts w:ascii="Times New Roman" w:eastAsia="Times New Roman" w:hAnsi="Times New Roman" w:cs="Times New Roman"/>
          <w:b/>
          <w:bCs/>
          <w:color w:val="auto"/>
          <w:sz w:val="24"/>
          <w:szCs w:val="24"/>
        </w:rPr>
        <w:t>. Оценка надежности теплоснабжения.</w:t>
      </w:r>
      <w:bookmarkEnd w:id="63"/>
    </w:p>
    <w:p w:rsidR="00AB304F" w:rsidRDefault="00AB304F" w:rsidP="00AB304F"/>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4" w:name="_Toc130558090"/>
      <w:r w:rsidRPr="000758DE">
        <w:rPr>
          <w:rFonts w:ascii="Times New Roman" w:eastAsia="Times New Roman" w:hAnsi="Times New Roman" w:cs="Times New Roman"/>
          <w:bCs/>
          <w:i/>
          <w:color w:val="auto"/>
          <w:sz w:val="24"/>
          <w:szCs w:val="24"/>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64"/>
    </w:p>
    <w:p w:rsidR="0009063E" w:rsidRDefault="0009063E" w:rsidP="007F0C5C"/>
    <w:p w:rsidR="004565DB" w:rsidRDefault="004565DB" w:rsidP="004565DB">
      <w:pPr>
        <w:spacing w:after="0" w:line="360" w:lineRule="auto"/>
        <w:ind w:firstLine="567"/>
        <w:jc w:val="both"/>
        <w:rPr>
          <w:rFonts w:ascii="Times New Roman" w:hAnsi="Times New Roman" w:cs="Times New Roman"/>
          <w:sz w:val="24"/>
          <w:szCs w:val="24"/>
        </w:rPr>
      </w:pPr>
      <w:r w:rsidRPr="004565DB">
        <w:rPr>
          <w:rFonts w:ascii="Times New Roman" w:hAnsi="Times New Roman" w:cs="Times New Roman"/>
          <w:sz w:val="24"/>
          <w:szCs w:val="24"/>
        </w:rPr>
        <w:t xml:space="preserve">Мониторинг отказов и восстановления оборудования по источникам тепловой энергии </w:t>
      </w:r>
      <w:r w:rsidR="003C4C4A">
        <w:rPr>
          <w:rFonts w:ascii="Times New Roman" w:hAnsi="Times New Roman" w:cs="Times New Roman"/>
          <w:sz w:val="24"/>
          <w:szCs w:val="24"/>
        </w:rPr>
        <w:t>Решемского</w:t>
      </w:r>
      <w:r>
        <w:rPr>
          <w:rFonts w:ascii="Times New Roman" w:hAnsi="Times New Roman" w:cs="Times New Roman"/>
          <w:sz w:val="24"/>
          <w:szCs w:val="24"/>
        </w:rPr>
        <w:t xml:space="preserve"> СП</w:t>
      </w:r>
      <w:r w:rsidRPr="004565DB">
        <w:rPr>
          <w:rFonts w:ascii="Times New Roman" w:hAnsi="Times New Roman" w:cs="Times New Roman"/>
          <w:sz w:val="24"/>
          <w:szCs w:val="24"/>
        </w:rPr>
        <w:t xml:space="preserve"> ведется на базе диспетчерских служб. Время устранения нарушений не превышает установленное время. Большинство отказов связано с отключением электроснабжения котельных. Прекращений подачи тепловой энергии, теплоносителя в результате технологических нарушений на тепловых сетях более 8 часов не фиксировано.</w:t>
      </w:r>
    </w:p>
    <w:p w:rsidR="004565DB" w:rsidRPr="004565DB" w:rsidRDefault="004565DB" w:rsidP="004565DB">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Таблица </w:t>
      </w:r>
      <w:r w:rsidR="003D79EC">
        <w:rPr>
          <w:rFonts w:ascii="Times New Roman" w:hAnsi="Times New Roman" w:cs="Times New Roman"/>
          <w:sz w:val="24"/>
          <w:szCs w:val="24"/>
        </w:rPr>
        <w:t>9</w:t>
      </w:r>
      <w:r>
        <w:rPr>
          <w:rFonts w:ascii="Times New Roman" w:hAnsi="Times New Roman" w:cs="Times New Roman"/>
          <w:sz w:val="24"/>
          <w:szCs w:val="24"/>
        </w:rPr>
        <w:t xml:space="preserve">.1. Количество </w:t>
      </w:r>
      <w:r w:rsidRPr="004565DB">
        <w:rPr>
          <w:rFonts w:ascii="Times New Roman" w:hAnsi="Times New Roman" w:cs="Times New Roman"/>
          <w:sz w:val="24"/>
          <w:szCs w:val="24"/>
        </w:rPr>
        <w:t>отказов и восстановления оборудования по источникам тепловой энергии</w:t>
      </w:r>
      <w:r>
        <w:rPr>
          <w:rFonts w:ascii="Times New Roman" w:hAnsi="Times New Roman" w:cs="Times New Roman"/>
          <w:sz w:val="24"/>
          <w:szCs w:val="24"/>
        </w:rPr>
        <w:t>.</w:t>
      </w:r>
    </w:p>
    <w:tbl>
      <w:tblPr>
        <w:tblW w:w="926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7"/>
        <w:gridCol w:w="925"/>
        <w:gridCol w:w="925"/>
        <w:gridCol w:w="925"/>
        <w:gridCol w:w="925"/>
        <w:gridCol w:w="925"/>
        <w:gridCol w:w="1395"/>
      </w:tblGrid>
      <w:tr w:rsidR="008C027D" w:rsidRPr="008C027D" w:rsidTr="00DC6645">
        <w:trPr>
          <w:trHeight w:val="420"/>
        </w:trPr>
        <w:tc>
          <w:tcPr>
            <w:tcW w:w="3247" w:type="dxa"/>
            <w:vMerge w:val="restart"/>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Наименование                     котельной</w:t>
            </w:r>
          </w:p>
        </w:tc>
        <w:tc>
          <w:tcPr>
            <w:tcW w:w="4625" w:type="dxa"/>
            <w:gridSpan w:val="5"/>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Количество аварий</w:t>
            </w:r>
          </w:p>
        </w:tc>
        <w:tc>
          <w:tcPr>
            <w:tcW w:w="1395" w:type="dxa"/>
            <w:vMerge w:val="restart"/>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Время устранений</w:t>
            </w:r>
          </w:p>
        </w:tc>
      </w:tr>
      <w:tr w:rsidR="008C027D" w:rsidRPr="008C027D" w:rsidTr="00DC6645">
        <w:trPr>
          <w:trHeight w:val="300"/>
        </w:trPr>
        <w:tc>
          <w:tcPr>
            <w:tcW w:w="3247" w:type="dxa"/>
            <w:vMerge/>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2018</w:t>
            </w:r>
            <w:r>
              <w:rPr>
                <w:rFonts w:ascii="Times New Roman" w:eastAsia="Times New Roman" w:hAnsi="Times New Roman" w:cs="Times New Roman"/>
                <w:bCs/>
                <w:color w:val="000000"/>
                <w:sz w:val="24"/>
                <w:szCs w:val="24"/>
                <w:lang w:eastAsia="ru-RU"/>
              </w:rPr>
              <w:t xml:space="preserve"> г.</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2019</w:t>
            </w:r>
            <w:r>
              <w:rPr>
                <w:rFonts w:ascii="Times New Roman" w:eastAsia="Times New Roman" w:hAnsi="Times New Roman" w:cs="Times New Roman"/>
                <w:bCs/>
                <w:color w:val="000000"/>
                <w:sz w:val="24"/>
                <w:szCs w:val="24"/>
                <w:lang w:eastAsia="ru-RU"/>
              </w:rPr>
              <w:t xml:space="preserve"> г.</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c>
          <w:tcPr>
            <w:tcW w:w="1395" w:type="dxa"/>
            <w:vMerge/>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r>
      <w:tr w:rsidR="008C027D" w:rsidRPr="008C027D" w:rsidTr="00DC6645">
        <w:trPr>
          <w:trHeight w:val="540"/>
        </w:trPr>
        <w:tc>
          <w:tcPr>
            <w:tcW w:w="3247" w:type="dxa"/>
            <w:shd w:val="clear" w:color="auto" w:fill="auto"/>
            <w:vAlign w:val="center"/>
            <w:hideMark/>
          </w:tcPr>
          <w:p w:rsidR="008C027D" w:rsidRPr="008C027D" w:rsidRDefault="008C027D" w:rsidP="0069613A">
            <w:pPr>
              <w:spacing w:after="0" w:line="240" w:lineRule="auto"/>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Котельная участковой больницы с. Решма, ул. Ленина, д. 3</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1</w:t>
            </w:r>
          </w:p>
        </w:tc>
        <w:tc>
          <w:tcPr>
            <w:tcW w:w="92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1395" w:type="dxa"/>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3,5 часа</w:t>
            </w:r>
          </w:p>
        </w:tc>
      </w:tr>
      <w:tr w:rsidR="00DC6645" w:rsidRPr="008C027D" w:rsidTr="00DC6645">
        <w:trPr>
          <w:trHeight w:val="540"/>
        </w:trPr>
        <w:tc>
          <w:tcPr>
            <w:tcW w:w="3247" w:type="dxa"/>
            <w:shd w:val="clear" w:color="auto" w:fill="auto"/>
          </w:tcPr>
          <w:p w:rsidR="00DC6645" w:rsidRPr="00DC6645" w:rsidRDefault="00DC6645" w:rsidP="0069613A">
            <w:pPr>
              <w:spacing w:after="0" w:line="240" w:lineRule="auto"/>
              <w:rPr>
                <w:rFonts w:ascii="Times New Roman" w:eastAsia="Times New Roman" w:hAnsi="Times New Roman" w:cs="Times New Roman"/>
                <w:color w:val="000000"/>
                <w:sz w:val="24"/>
                <w:szCs w:val="24"/>
                <w:lang w:eastAsia="ru-RU"/>
              </w:rPr>
            </w:pPr>
            <w:r w:rsidRPr="00DC6645">
              <w:rPr>
                <w:rFonts w:ascii="Times New Roman" w:eastAsia="Times New Roman" w:hAnsi="Times New Roman" w:cs="Times New Roman"/>
                <w:color w:val="000000"/>
                <w:sz w:val="24"/>
                <w:szCs w:val="24"/>
                <w:lang w:eastAsia="ru-RU"/>
              </w:rPr>
              <w:t>Котельная дома культуры с. Решма, ул. Ленина, д. 53</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39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r>
      <w:tr w:rsidR="00DC6645" w:rsidRPr="008C027D" w:rsidTr="00DC6645">
        <w:trPr>
          <w:trHeight w:val="540"/>
        </w:trPr>
        <w:tc>
          <w:tcPr>
            <w:tcW w:w="3247" w:type="dxa"/>
            <w:shd w:val="clear" w:color="auto" w:fill="auto"/>
          </w:tcPr>
          <w:p w:rsidR="00DC6645" w:rsidRPr="00DC6645" w:rsidRDefault="00DC6645" w:rsidP="0069613A">
            <w:pPr>
              <w:spacing w:after="0" w:line="240" w:lineRule="auto"/>
              <w:rPr>
                <w:rFonts w:ascii="Times New Roman" w:eastAsia="Times New Roman" w:hAnsi="Times New Roman" w:cs="Times New Roman"/>
                <w:color w:val="000000"/>
                <w:sz w:val="24"/>
                <w:szCs w:val="24"/>
                <w:lang w:eastAsia="ru-RU"/>
              </w:rPr>
            </w:pPr>
            <w:r w:rsidRPr="00DC6645">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395" w:type="dxa"/>
            <w:shd w:val="clear" w:color="auto" w:fill="auto"/>
            <w:vAlign w:val="center"/>
          </w:tcPr>
          <w:p w:rsidR="00DC6645" w:rsidRPr="008C027D" w:rsidRDefault="00DC6645" w:rsidP="00DC664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r>
      <w:tr w:rsidR="00DC6645" w:rsidRPr="008C027D" w:rsidTr="00DC6645">
        <w:trPr>
          <w:trHeight w:val="540"/>
        </w:trPr>
        <w:tc>
          <w:tcPr>
            <w:tcW w:w="3247" w:type="dxa"/>
            <w:shd w:val="clear" w:color="auto" w:fill="auto"/>
            <w:vAlign w:val="center"/>
          </w:tcPr>
          <w:p w:rsidR="00DC6645" w:rsidRPr="008C027D" w:rsidRDefault="00DC6645" w:rsidP="0069613A">
            <w:pPr>
              <w:spacing w:after="0" w:line="240" w:lineRule="auto"/>
              <w:rPr>
                <w:rFonts w:ascii="Times New Roman" w:eastAsia="Times New Roman" w:hAnsi="Times New Roman" w:cs="Times New Roman"/>
                <w:color w:val="000000"/>
                <w:sz w:val="24"/>
                <w:szCs w:val="24"/>
                <w:lang w:eastAsia="ru-RU"/>
              </w:rPr>
            </w:pPr>
            <w:r w:rsidRPr="00DC6645">
              <w:rPr>
                <w:rFonts w:ascii="Times New Roman" w:eastAsia="Times New Roman" w:hAnsi="Times New Roman" w:cs="Times New Roman"/>
                <w:color w:val="000000"/>
                <w:sz w:val="24"/>
                <w:szCs w:val="24"/>
                <w:lang w:eastAsia="ru-RU"/>
              </w:rPr>
              <w:t>Котельная ФГБУЗ МЦ «Решма» ФМБА России</w:t>
            </w:r>
          </w:p>
        </w:tc>
        <w:tc>
          <w:tcPr>
            <w:tcW w:w="92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92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395" w:type="dxa"/>
            <w:shd w:val="clear" w:color="auto" w:fill="auto"/>
            <w:vAlign w:val="center"/>
          </w:tcPr>
          <w:p w:rsidR="00DC6645" w:rsidRPr="008C027D" w:rsidRDefault="00DC6645"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r>
    </w:tbl>
    <w:p w:rsidR="00DC6645" w:rsidRPr="000758DE" w:rsidRDefault="00DC6645" w:rsidP="007F0C5C"/>
    <w:p w:rsidR="00EB11FB" w:rsidRPr="00EB11FB" w:rsidRDefault="00EB11FB" w:rsidP="00EB11FB">
      <w:pPr>
        <w:tabs>
          <w:tab w:val="left" w:pos="0"/>
        </w:tabs>
        <w:spacing w:after="0" w:line="360" w:lineRule="auto"/>
        <w:ind w:firstLine="709"/>
        <w:jc w:val="both"/>
        <w:rPr>
          <w:rFonts w:ascii="Times New Roman" w:eastAsia="Times New Roman" w:hAnsi="Times New Roman" w:cs="Times New Roman"/>
          <w:sz w:val="24"/>
          <w:szCs w:val="24"/>
          <w:lang w:eastAsia="ru-RU"/>
        </w:rPr>
      </w:pPr>
      <w:r w:rsidRPr="00EB11FB">
        <w:rPr>
          <w:rFonts w:ascii="Times New Roman" w:eastAsia="Times New Roman" w:hAnsi="Times New Roman" w:cs="Times New Roman"/>
          <w:sz w:val="24"/>
          <w:szCs w:val="24"/>
          <w:lang w:eastAsia="ru-RU"/>
        </w:rPr>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 Сведения о нарушениях в подаче тепловой энергии отсутствуют.</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В соответствии с пунктом 6.28 СНиП 41-02-2003 «Тепловые сети» и с пунктом 6.25 Свода правил Тепловые сети актуализированная редакция СНиП 41-02-2003 (СП 124.13330. 2012 способность действующих источников теплоты, тепловых сетей и в целом системы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w:t>
      </w:r>
      <w:r w:rsidRPr="00EB11FB">
        <w:rPr>
          <w:rFonts w:ascii="Times New Roman" w:hAnsi="Times New Roman" w:cs="Times New Roman"/>
          <w:sz w:val="24"/>
          <w:szCs w:val="24"/>
        </w:rPr>
        <w:lastRenderedPageBreak/>
        <w:t>горячей воде) следует определять по трем показателям (критериям): вероятности безотказной работы (Р), коэффициенту готовности (Кг), живучести (Ж).</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настоящей главе используются термины и определения в соответствии со СНиП 41-02-2003 «Тепловые сети» и Свода правил Тепловые сети актуализированная редакция СНиП 41-02-2003 (СП 124.13330. 2012).</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Система централизованного теплоснабжения (СЦТ):</w:t>
      </w:r>
      <w:r w:rsidRPr="00EB11FB">
        <w:rPr>
          <w:rFonts w:ascii="Times New Roman" w:hAnsi="Times New Roman" w:cs="Times New Roman"/>
          <w:sz w:val="24"/>
          <w:szCs w:val="24"/>
        </w:rPr>
        <w:t xml:space="preserve"> система, состоящая из одного или нескольких источников теплоты, тепловых сетей (независимо от диаметра, числа и протяженности наружных теплопроводов ) и потребителей теплоты.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Надежность теплоснабжения:</w:t>
      </w:r>
      <w:r w:rsidRPr="00EB11FB">
        <w:rPr>
          <w:rFonts w:ascii="Times New Roman" w:hAnsi="Times New Roman" w:cs="Times New Roman"/>
          <w:sz w:val="24"/>
          <w:szCs w:val="24"/>
        </w:rPr>
        <w:t xml:space="preserve"> характеристика состояния системы теплоснабжения, при котором обеспечиваются качество и безопасность теплоснабжения.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Вероятность безотказной работы системы (Р):</w:t>
      </w:r>
      <w:r w:rsidRPr="00EB11FB">
        <w:rPr>
          <w:rFonts w:ascii="Times New Roman" w:hAnsi="Times New Roman" w:cs="Times New Roman"/>
          <w:sz w:val="24"/>
          <w:szCs w:val="24"/>
        </w:rPr>
        <w:t xml:space="preserve"> способность системы не допускать отказов, приводящих к падению температуры в отапливаемых помещениях жилых и общественных зданий ниже +12 ºС, в промышленных зданиях ниже +8 ˚, более числа раз, установленного нормативами.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 xml:space="preserve">Коэффициент готовности (качества) системы (Кг): </w:t>
      </w:r>
      <w:r w:rsidRPr="00EB11FB">
        <w:rPr>
          <w:rFonts w:ascii="Times New Roman" w:hAnsi="Times New Roman" w:cs="Times New Roman"/>
          <w:sz w:val="24"/>
          <w:szCs w:val="24"/>
        </w:rPr>
        <w:t>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Живучесть системы (Ж):</w:t>
      </w:r>
      <w:r w:rsidRPr="00EB11FB">
        <w:rPr>
          <w:rFonts w:ascii="Times New Roman" w:hAnsi="Times New Roman" w:cs="Times New Roman"/>
          <w:sz w:val="24"/>
          <w:szCs w:val="24"/>
        </w:rPr>
        <w:t xml:space="preserve"> способность системы сохранять свою работоспособность в аварийных (экстремальных) условиях, а также после длительных (более 54 ч) остановов.</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Потребители теплоты по надежности теплоснабжения делятся на три категории: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(больницы, родильные дома, детские дошкольные учреждения с круглосуточным пребыванием детей и т.п.).</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жилые и общественные здания до +12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промышленные здания до +8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Третья категория – остальные здания.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Расчет вероятности безотказной работы тепловой сети (не резервируемых участков) по отношению к каждому потребителю рекомендуется выполнять с применением алгоритма, используя методику в пункте 169 в Приложении 9 Методических рекомендаций.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lastRenderedPageBreak/>
        <w:t xml:space="preserve">Тепловые сети подразделяются на магистральные, распределительные, квартальные и ответвления от магистральных и распределительных тепловых </w:t>
      </w:r>
      <w:r w:rsidRPr="00EB11FB">
        <w:rPr>
          <w:rFonts w:ascii="Times New Roman" w:hAnsi="Times New Roman" w:cs="Times New Roman"/>
          <w:color w:val="000000"/>
          <w:sz w:val="24"/>
          <w:szCs w:val="24"/>
        </w:rPr>
        <w:t xml:space="preserve">сетей </w:t>
      </w:r>
      <w:r w:rsidRPr="00EB11FB">
        <w:rPr>
          <w:rFonts w:ascii="Times New Roman" w:hAnsi="Times New Roman" w:cs="Times New Roman"/>
          <w:sz w:val="24"/>
          <w:szCs w:val="24"/>
        </w:rPr>
        <w:t xml:space="preserve">к отдельным зданиям и сооружениям. Разделение тепловых сетей устанавливается проектом или эксплуатационной организацией.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Расчет надежности теплоснабжения не резервируемых участков тепловой сети производится на основе данных по отказам и восстановлениям (времени, затраченном на ремонт участка) всех участков тепловых сетей за несколько лет их работы.</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В соответствии со СП 124.13330. 2012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источника теплоты Рит = 0,97;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тепловых сетей Ртс = 0,9;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потребителя теплоты Рпт = 0,99; </w:t>
      </w:r>
    </w:p>
    <w:p w:rsidR="00EB11FB" w:rsidRPr="00EB11FB" w:rsidRDefault="00EB11FB" w:rsidP="00EB11FB">
      <w:pPr>
        <w:numPr>
          <w:ilvl w:val="0"/>
          <w:numId w:val="9"/>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СЦТ в целом Рсцт = 0,9*0,97*0,99 = 0,86.</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Для каждого участка тепловой сети устанавливаются: год его ввода в эксплуатацию, диаметр и протяженность.</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средневзвешенная частота ( интенсивность) устойчивых отказов участков тепловой сети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 При отсутствии данных принимается λ</w:t>
      </w:r>
      <w:r w:rsidRPr="00EB11FB">
        <w:rPr>
          <w:rFonts w:ascii="Times New Roman" w:hAnsi="Times New Roman" w:cs="Times New Roman"/>
          <w:sz w:val="24"/>
          <w:szCs w:val="24"/>
          <w:vertAlign w:val="subscript"/>
        </w:rPr>
        <w:t xml:space="preserve">0 </w:t>
      </w:r>
      <w:r w:rsidRPr="00EB11FB">
        <w:rPr>
          <w:rFonts w:ascii="Times New Roman" w:hAnsi="Times New Roman" w:cs="Times New Roman"/>
          <w:sz w:val="24"/>
          <w:szCs w:val="24"/>
        </w:rPr>
        <w:t>= 5,7·10</w:t>
      </w:r>
      <w:r w:rsidRPr="00EB11FB">
        <w:rPr>
          <w:rFonts w:ascii="Times New Roman" w:hAnsi="Times New Roman" w:cs="Times New Roman"/>
          <w:sz w:val="24"/>
          <w:szCs w:val="24"/>
          <w:vertAlign w:val="superscript"/>
        </w:rPr>
        <w:t>-6</w:t>
      </w:r>
      <w:r w:rsidRPr="00EB11FB">
        <w:rPr>
          <w:rFonts w:ascii="Times New Roman" w:hAnsi="Times New Roman" w:cs="Times New Roman"/>
          <w:sz w:val="24"/>
          <w:szCs w:val="24"/>
        </w:rPr>
        <w:t xml:space="preserve">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w:t>
      </w:r>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средневзвешенная продолжительность ремонта (восстановления) участков тепловой сети в зависимости от диаметра участка;</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Интенсивность отказов всей тепловой сети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p>
    <w:p w:rsidR="00EB11FB" w:rsidRPr="00EB11FB" w:rsidRDefault="00D9711E" w:rsidP="00EB11FB">
      <w:pPr>
        <w:spacing w:after="0" w:line="360" w:lineRule="auto"/>
        <w:ind w:firstLine="567"/>
        <w:contextualSpacing/>
        <w:jc w:val="center"/>
        <w:rPr>
          <w:rFonts w:ascii="Times New Roman" w:hAnsi="Times New Roman" w:cs="Times New Roman"/>
          <w:sz w:val="24"/>
          <w:szCs w:val="24"/>
        </w:rPr>
      </w:pPr>
      <m:oMath>
        <m:sSub>
          <m:sSubPr>
            <m:ctrlPr>
              <w:rPr>
                <w:rFonts w:ascii="Cambria Math" w:hAnsi="Cambria Math" w:cs="Times New Roman"/>
                <w:sz w:val="24"/>
                <w:szCs w:val="24"/>
              </w:rPr>
            </m:ctrlPr>
          </m:sSubPr>
          <m:e>
            <m:r>
              <m:rPr>
                <m:sty m:val="p"/>
              </m:rPr>
              <w:rPr>
                <w:rFonts w:ascii="Cambria Math" w:hAnsi="Cambria Math" w:cs="Times New Roman"/>
                <w:sz w:val="24"/>
                <w:szCs w:val="24"/>
              </w:rPr>
              <m:t>Р</m:t>
            </m:r>
          </m:e>
          <m:sub>
            <m:r>
              <m:rPr>
                <m:sty m:val="p"/>
              </m:rPr>
              <w:rPr>
                <w:rFonts w:ascii="Cambria Math" w:hAnsi="Cambria Math" w:cs="Times New Roman"/>
                <w:sz w:val="24"/>
                <w:szCs w:val="24"/>
              </w:rPr>
              <m:t>с</m:t>
            </m:r>
          </m:sub>
        </m:sSub>
        <m:r>
          <w:rPr>
            <w:rFonts w:ascii="Cambria Math" w:eastAsia="Cambria Math" w:hAnsi="Cambria Math" w:cs="Times New Roman"/>
            <w:sz w:val="24"/>
            <w:szCs w:val="24"/>
          </w:rPr>
          <m:t>=</m:t>
        </m:r>
        <m:nary>
          <m:naryPr>
            <m:chr m:val="∑"/>
            <m:grow m:val="1"/>
            <m:ctrlPr>
              <w:rPr>
                <w:rFonts w:ascii="Cambria Math" w:hAnsi="Cambria Math" w:cs="Times New Roman"/>
                <w:sz w:val="24"/>
                <w:szCs w:val="24"/>
              </w:rPr>
            </m:ctrlPr>
          </m:naryPr>
          <m:sub>
            <m:r>
              <w:rPr>
                <w:rFonts w:ascii="Cambria Math" w:eastAsia="Cambria Math" w:hAnsi="Cambria Math" w:cs="Times New Roman"/>
                <w:sz w:val="24"/>
                <w:szCs w:val="24"/>
                <w:lang w:val="en-US"/>
              </w:rPr>
              <m:t>i</m:t>
            </m:r>
            <m:r>
              <w:rPr>
                <w:rFonts w:ascii="Cambria Math" w:eastAsia="Cambria Math" w:hAnsi="Cambria Math" w:cs="Times New Roman"/>
                <w:sz w:val="24"/>
                <w:szCs w:val="24"/>
              </w:rPr>
              <m:t>=4</m:t>
            </m:r>
          </m:sub>
          <m:sup>
            <m:r>
              <w:rPr>
                <w:rFonts w:ascii="Cambria Math" w:eastAsia="Cambria Math" w:hAnsi="Cambria Math" w:cs="Times New Roman"/>
                <w:sz w:val="24"/>
                <w:szCs w:val="24"/>
              </w:rPr>
              <m:t>n</m:t>
            </m:r>
          </m:sup>
          <m:e>
            <m:sSub>
              <m:sSubPr>
                <m:ctrlPr>
                  <w:rPr>
                    <w:rFonts w:ascii="Cambria Math" w:hAnsi="Cambria Math" w:cs="Times New Roman"/>
                    <w:sz w:val="24"/>
                    <w:szCs w:val="24"/>
                  </w:rPr>
                </m:ctrlPr>
              </m:sSubPr>
              <m:e>
                <m:r>
                  <m:rPr>
                    <m:sty m:val="p"/>
                  </m:rPr>
                  <w:rPr>
                    <w:rFonts w:ascii="Cambria Math" w:hAnsi="Cambria Math" w:cs="Times New Roman"/>
                    <w:sz w:val="24"/>
                    <w:szCs w:val="24"/>
                  </w:rPr>
                  <m:t>P</m:t>
                </m:r>
              </m:e>
              <m:sub>
                <m:r>
                  <m:rPr>
                    <m:sty m:val="p"/>
                  </m:rPr>
                  <w:rPr>
                    <w:rFonts w:ascii="Cambria Math" w:hAnsi="Cambria Math" w:cs="Times New Roman"/>
                    <w:sz w:val="24"/>
                    <w:szCs w:val="24"/>
                  </w:rPr>
                  <m:t>i</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1</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1</m:t>
                    </m:r>
                  </m:sub>
                </m:sSub>
                <m:r>
                  <m:rPr>
                    <m:sty m:val="p"/>
                  </m:rPr>
                  <w:rPr>
                    <w:rFonts w:ascii="Cambria Math" w:hAnsi="Cambria Math" w:cs="Times New Roman"/>
                    <w:sz w:val="24"/>
                    <w:szCs w:val="24"/>
                  </w:rPr>
                  <m:t>t</m:t>
                </m:r>
              </m:sup>
            </m:sSup>
          </m:e>
        </m:nary>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2</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2</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n</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n</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 xml:space="preserve">= </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t</m:t>
            </m:r>
          </m:sup>
        </m:sSup>
      </m:oMath>
      <w:r w:rsidR="00EB11FB" w:rsidRPr="00EB11FB">
        <w:rPr>
          <w:rFonts w:ascii="Times New Roman" w:hAnsi="Times New Roman" w:cs="Times New Roman"/>
          <w:sz w:val="24"/>
          <w:szCs w:val="24"/>
        </w:rPr>
        <w:t>,</w:t>
      </w:r>
    </w:p>
    <w:p w:rsidR="00EB11FB" w:rsidRPr="00EB11FB" w:rsidRDefault="00EB11FB" w:rsidP="00EB11FB">
      <w:pPr>
        <w:spacing w:before="120"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где λ</w:t>
      </w:r>
      <w:r w:rsidRPr="00EB11FB">
        <w:rPr>
          <w:rFonts w:ascii="Times New Roman" w:hAnsi="Times New Roman" w:cs="Times New Roman"/>
          <w:sz w:val="24"/>
          <w:szCs w:val="24"/>
          <w:vertAlign w:val="subscript"/>
        </w:rPr>
        <w:t>с</w:t>
      </w:r>
      <w:r w:rsidRPr="00EB11FB">
        <w:rPr>
          <w:rFonts w:ascii="Times New Roman" w:hAnsi="Times New Roman" w:cs="Times New Roman"/>
          <w:sz w:val="24"/>
          <w:szCs w:val="24"/>
        </w:rPr>
        <w:t>, 1/час – интенсивность отказов всего последовательного соединения равна сумме интенсивностей отказов на каждом участке, которая рассчитывается по формуле:</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λ</w:t>
      </w:r>
      <w:r w:rsidRPr="00EB11FB">
        <w:rPr>
          <w:rFonts w:ascii="Times New Roman" w:hAnsi="Times New Roman" w:cs="Times New Roman"/>
          <w:sz w:val="24"/>
          <w:szCs w:val="24"/>
          <w:vertAlign w:val="subscript"/>
        </w:rPr>
        <w:t>с</w:t>
      </w:r>
      <w:r w:rsidRPr="00EB11FB">
        <w:rPr>
          <w:rFonts w:ascii="Times New Roman" w:hAnsi="Times New Roman" w:cs="Times New Roman"/>
          <w:sz w:val="24"/>
          <w:szCs w:val="24"/>
        </w:rPr>
        <w:t xml:space="preserve"> = L</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Для описания параметрической зависимости интенсивности отказов рекомендуется использовать зависимость от срока эксплуатации λ(t),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 следующего вида:</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λ(t)=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(0,1τ)</w:t>
      </w:r>
      <w:r w:rsidRPr="00EB11FB">
        <w:rPr>
          <w:rFonts w:ascii="Times New Roman" w:hAnsi="Times New Roman" w:cs="Times New Roman"/>
          <w:sz w:val="24"/>
          <w:szCs w:val="24"/>
          <w:vertAlign w:val="superscript"/>
        </w:rPr>
        <w:t>α-1</w:t>
      </w:r>
      <w:r w:rsidRPr="00EB11FB">
        <w:rPr>
          <w:rFonts w:ascii="Times New Roman" w:hAnsi="Times New Roman" w:cs="Times New Roman"/>
          <w:sz w:val="24"/>
          <w:szCs w:val="24"/>
        </w:rPr>
        <w:t>,</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где τ - срок эксплуатации участка,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α – параметр, характеризующий изменение интенсивности отказов.</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Параметр α определяется по соотношению:</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0,8 при сроке эксплуатации τ менее 3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α = 1 при сроке эксплуатации τ от 3 до 17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0,5·е</w:t>
      </w:r>
      <w:r w:rsidRPr="00EB11FB">
        <w:rPr>
          <w:rFonts w:ascii="Times New Roman" w:hAnsi="Times New Roman" w:cs="Times New Roman"/>
          <w:sz w:val="24"/>
          <w:szCs w:val="24"/>
          <w:vertAlign w:val="superscript"/>
        </w:rPr>
        <w:t>τ/20</w:t>
      </w:r>
      <w:r w:rsidRPr="00EB11FB">
        <w:rPr>
          <w:rFonts w:ascii="Times New Roman" w:hAnsi="Times New Roman" w:cs="Times New Roman"/>
          <w:sz w:val="24"/>
          <w:szCs w:val="24"/>
        </w:rPr>
        <w:t xml:space="preserve"> при сроке эксплуатации τ более 17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средней вероятности безотказной работы системы проводился для участков тепловой сети котельной в отношении самого удаленного потребителей. Вероятность безотказной работы составляет 0,86079, что незначительно превышает минимально допустимое значение вероятности безотказной работы (0,86). Для обеспечения надежного теплоснабжения потребителей рекомендуется провести работы по замене изношенных участков тепловых сетей.</w:t>
      </w:r>
    </w:p>
    <w:p w:rsidR="0009063E" w:rsidRDefault="0009063E"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5" w:name="_Toc130558091"/>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0</w:t>
      </w:r>
      <w:r w:rsidRPr="00AB304F">
        <w:rPr>
          <w:rFonts w:ascii="Times New Roman" w:eastAsia="Times New Roman" w:hAnsi="Times New Roman" w:cs="Times New Roman"/>
          <w:b/>
          <w:bCs/>
          <w:color w:val="auto"/>
          <w:sz w:val="24"/>
          <w:szCs w:val="24"/>
        </w:rPr>
        <w:t>. Обоснование инвестиций в строительство, реконструкцию, техническое перевооружение и (или) модернизацию.</w:t>
      </w:r>
      <w:bookmarkEnd w:id="65"/>
    </w:p>
    <w:p w:rsidR="00AB304F" w:rsidRDefault="00AB304F" w:rsidP="00AB304F"/>
    <w:p w:rsidR="007D6DCC" w:rsidRP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sidR="00D621CB">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sidR="007142B1">
        <w:rPr>
          <w:rFonts w:ascii="Times New Roman" w:eastAsia="Times New Roman" w:hAnsi="Times New Roman" w:cs="Times New Roman"/>
          <w:sz w:val="24"/>
          <w:szCs w:val="24"/>
          <w:lang w:eastAsia="ru-RU"/>
        </w:rPr>
        <w:t>10</w:t>
      </w:r>
      <w:r w:rsidRPr="007D6DCC">
        <w:rPr>
          <w:rFonts w:ascii="Times New Roman" w:eastAsia="Times New Roman" w:hAnsi="Times New Roman" w:cs="Times New Roman"/>
          <w:sz w:val="24"/>
          <w:szCs w:val="24"/>
          <w:lang w:eastAsia="ru-RU"/>
        </w:rPr>
        <w:t>.</w:t>
      </w:r>
    </w:p>
    <w:p w:rsidR="007D6DCC" w:rsidRPr="007D6DCC" w:rsidRDefault="007D6DCC" w:rsidP="007D6DCC">
      <w:pPr>
        <w:pStyle w:val="ac"/>
        <w:spacing w:line="360" w:lineRule="auto"/>
        <w:rPr>
          <w:rFonts w:cs="Times New Roman"/>
          <w:bCs w:val="0"/>
          <w:szCs w:val="24"/>
        </w:rPr>
      </w:pPr>
      <w:r w:rsidRPr="007D6DCC">
        <w:rPr>
          <w:rFonts w:cs="Times New Roman"/>
          <w:szCs w:val="24"/>
        </w:rPr>
        <w:t xml:space="preserve">Таблица </w:t>
      </w:r>
      <w:r w:rsidR="007142B1">
        <w:rPr>
          <w:rFonts w:cs="Times New Roman"/>
          <w:szCs w:val="24"/>
        </w:rPr>
        <w:t>10</w:t>
      </w:r>
      <w:r w:rsidRPr="007D6DCC">
        <w:rPr>
          <w:rFonts w:cs="Times New Roman"/>
          <w:bCs w:val="0"/>
          <w:szCs w:val="24"/>
        </w:rPr>
        <w:t>– Мероприятия по развитию системы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118"/>
        <w:gridCol w:w="3245"/>
      </w:tblGrid>
      <w:tr w:rsidR="007D6DCC" w:rsidRPr="007D6DCC" w:rsidTr="003D01E8">
        <w:tc>
          <w:tcPr>
            <w:tcW w:w="1676"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629"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695" w:type="pct"/>
            <w:shd w:val="clear" w:color="auto" w:fill="auto"/>
            <w:vAlign w:val="center"/>
          </w:tcPr>
          <w:p w:rsidR="007D6DCC" w:rsidRPr="007D6DCC" w:rsidRDefault="007D6DCC" w:rsidP="007142B1">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r w:rsidR="007142B1">
              <w:rPr>
                <w:rFonts w:ascii="Times New Roman" w:hAnsi="Times New Roman" w:cs="Times New Roman"/>
                <w:sz w:val="24"/>
                <w:szCs w:val="24"/>
              </w:rPr>
              <w:t>тыс</w:t>
            </w:r>
            <w:r w:rsidRPr="007D6DCC">
              <w:rPr>
                <w:rFonts w:ascii="Times New Roman" w:hAnsi="Times New Roman" w:cs="Times New Roman"/>
                <w:sz w:val="24"/>
                <w:szCs w:val="24"/>
              </w:rPr>
              <w:t>.руб.</w:t>
            </w:r>
          </w:p>
        </w:tc>
      </w:tr>
      <w:tr w:rsidR="007D6DCC" w:rsidRPr="007D6DCC" w:rsidTr="003D01E8">
        <w:tc>
          <w:tcPr>
            <w:tcW w:w="1676" w:type="pct"/>
            <w:shd w:val="clear" w:color="auto" w:fill="auto"/>
            <w:vAlign w:val="center"/>
          </w:tcPr>
          <w:p w:rsidR="007D6DCC" w:rsidRPr="007D6DCC" w:rsidRDefault="007D6DCC" w:rsidP="007D6DCC">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629" w:type="pct"/>
            <w:shd w:val="clear" w:color="auto" w:fill="auto"/>
            <w:vAlign w:val="center"/>
          </w:tcPr>
          <w:p w:rsidR="007D6DCC" w:rsidRPr="007D6DCC" w:rsidRDefault="007D6DCC" w:rsidP="007142B1">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sidR="007142B1">
              <w:rPr>
                <w:rFonts w:ascii="Times New Roman" w:hAnsi="Times New Roman" w:cs="Times New Roman"/>
                <w:sz w:val="24"/>
                <w:szCs w:val="24"/>
              </w:rPr>
              <w:t>4</w:t>
            </w:r>
            <w:r w:rsidRPr="007D6DCC">
              <w:rPr>
                <w:rFonts w:ascii="Times New Roman" w:hAnsi="Times New Roman" w:cs="Times New Roman"/>
                <w:sz w:val="24"/>
                <w:szCs w:val="24"/>
              </w:rPr>
              <w:t>-203</w:t>
            </w:r>
            <w:r w:rsidR="007142B1">
              <w:rPr>
                <w:rFonts w:ascii="Times New Roman" w:hAnsi="Times New Roman" w:cs="Times New Roman"/>
                <w:sz w:val="24"/>
                <w:szCs w:val="24"/>
              </w:rPr>
              <w:t>8</w:t>
            </w:r>
            <w:r w:rsidRPr="007D6DCC">
              <w:rPr>
                <w:rFonts w:ascii="Times New Roman" w:hAnsi="Times New Roman" w:cs="Times New Roman"/>
                <w:sz w:val="24"/>
                <w:szCs w:val="24"/>
              </w:rPr>
              <w:t xml:space="preserve"> г.</w:t>
            </w:r>
          </w:p>
        </w:tc>
        <w:tc>
          <w:tcPr>
            <w:tcW w:w="1695" w:type="pct"/>
            <w:shd w:val="clear" w:color="auto" w:fill="auto"/>
            <w:vAlign w:val="center"/>
          </w:tcPr>
          <w:p w:rsidR="007D6DCC" w:rsidRPr="007D6DCC" w:rsidRDefault="007142B1" w:rsidP="007D6DCC">
            <w:pPr>
              <w:spacing w:after="0" w:line="360" w:lineRule="auto"/>
              <w:jc w:val="center"/>
              <w:rPr>
                <w:rFonts w:ascii="Times New Roman" w:hAnsi="Times New Roman" w:cs="Times New Roman"/>
                <w:sz w:val="24"/>
                <w:szCs w:val="24"/>
              </w:rPr>
            </w:pPr>
            <w:r w:rsidRPr="007142B1">
              <w:rPr>
                <w:rFonts w:ascii="Times New Roman" w:hAnsi="Times New Roman" w:cs="Times New Roman"/>
                <w:sz w:val="24"/>
                <w:szCs w:val="24"/>
              </w:rPr>
              <w:t>6426,85</w:t>
            </w:r>
          </w:p>
        </w:tc>
      </w:tr>
    </w:tbl>
    <w:p w:rsid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lastRenderedPageBreak/>
        <w:t xml:space="preserve">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w:t>
      </w:r>
    </w:p>
    <w:p w:rsidR="00E47F92" w:rsidRPr="007D6DCC" w:rsidRDefault="00E47F92"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6" w:name="_Toc130558092"/>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1</w:t>
      </w:r>
      <w:r w:rsidRPr="00AB304F">
        <w:rPr>
          <w:rFonts w:ascii="Times New Roman" w:eastAsia="Times New Roman" w:hAnsi="Times New Roman" w:cs="Times New Roman"/>
          <w:b/>
          <w:bCs/>
          <w:color w:val="auto"/>
          <w:sz w:val="24"/>
          <w:szCs w:val="24"/>
        </w:rPr>
        <w:t>. Индикаторы развития систем теплоснабжения поселения.</w:t>
      </w:r>
      <w:bookmarkEnd w:id="66"/>
    </w:p>
    <w:p w:rsidR="00AB304F" w:rsidRDefault="00AB304F" w:rsidP="00AB304F"/>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Индикаторами развития системы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качества услуг теплоснабжения;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снижения вероятности возникновения аварийных ситуаций;</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потерь тепла при транспортировке по тепловым сетям;</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эффективности использования котельно-печного топлива.</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Основными направлениями развития систем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Проведение осмотров, текущих и плановых ремонтов котельного оборудования;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Содержание в чистоте наружных и внутренних поверхностей нагрева котлоагрегатов;</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Устранение присосов воздуха в газоходах и обмуровках через трещины и неплотности;</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Теплоизоляция наружных поверхностей котлов и теплопроводов, уплотнение клапанов и тракта котлов (температура на поверхности обмуровки не должна превышать 55 °С);</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Установка систем учета тепла у потребителей;</w:t>
      </w:r>
    </w:p>
    <w:p w:rsid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xml:space="preserve">Поддержание оптимального водно-химического режима источников теплоснабжения. 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w:t>
      </w:r>
      <w:r>
        <w:rPr>
          <w:rFonts w:ascii="Times New Roman" w:eastAsia="Times New Roman" w:hAnsi="Times New Roman" w:cs="Times New Roman"/>
          <w:sz w:val="24"/>
          <w:szCs w:val="24"/>
          <w:lang w:eastAsia="ru-RU"/>
        </w:rPr>
        <w:t>электрической энергии и топлива.</w:t>
      </w:r>
    </w:p>
    <w:p w:rsidR="003E0833" w:rsidRDefault="003E0833"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217165" w:rsidRDefault="00217165"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217165" w:rsidRDefault="00217165"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217165" w:rsidRDefault="00217165"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1F3D04" w:rsidRDefault="001F3D0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Таблица 13.1. - Индикаторы</w:t>
      </w:r>
      <w:r w:rsidRPr="001F3D04">
        <w:t xml:space="preserve"> </w:t>
      </w:r>
      <w:r w:rsidRPr="001F3D04">
        <w:rPr>
          <w:rFonts w:ascii="Times New Roman" w:eastAsia="Times New Roman" w:hAnsi="Times New Roman" w:cs="Times New Roman"/>
          <w:sz w:val="24"/>
          <w:szCs w:val="24"/>
          <w:lang w:eastAsia="ru-RU"/>
        </w:rPr>
        <w:t xml:space="preserve">развития систем теплоснабжения </w:t>
      </w:r>
      <w:r w:rsidR="003C4C4A">
        <w:rPr>
          <w:rFonts w:ascii="Times New Roman" w:eastAsia="Times New Roman" w:hAnsi="Times New Roman" w:cs="Times New Roman"/>
          <w:sz w:val="24"/>
          <w:szCs w:val="24"/>
          <w:lang w:eastAsia="ru-RU"/>
        </w:rPr>
        <w:t>Решемского</w:t>
      </w:r>
      <w:r>
        <w:rPr>
          <w:rFonts w:ascii="Times New Roman" w:eastAsia="Times New Roman" w:hAnsi="Times New Roman" w:cs="Times New Roman"/>
          <w:sz w:val="24"/>
          <w:szCs w:val="24"/>
          <w:lang w:eastAsia="ru-RU"/>
        </w:rPr>
        <w:t xml:space="preserve"> СП.</w:t>
      </w:r>
    </w:p>
    <w:tbl>
      <w:tblPr>
        <w:tblW w:w="11068" w:type="dxa"/>
        <w:tblInd w:w="-885" w:type="dxa"/>
        <w:tblLayout w:type="fixed"/>
        <w:tblLook w:val="04A0" w:firstRow="1" w:lastRow="0" w:firstColumn="1" w:lastColumn="0" w:noHBand="0" w:noVBand="1"/>
      </w:tblPr>
      <w:tblGrid>
        <w:gridCol w:w="4112"/>
        <w:gridCol w:w="1440"/>
        <w:gridCol w:w="40"/>
        <w:gridCol w:w="1810"/>
        <w:gridCol w:w="112"/>
        <w:gridCol w:w="1701"/>
        <w:gridCol w:w="142"/>
        <w:gridCol w:w="1701"/>
        <w:gridCol w:w="10"/>
      </w:tblGrid>
      <w:tr w:rsidR="003C1E21" w:rsidRPr="003C1E21" w:rsidTr="00635D86">
        <w:trPr>
          <w:gridAfter w:val="1"/>
          <w:wAfter w:w="10" w:type="dxa"/>
          <w:trHeight w:val="324"/>
        </w:trPr>
        <w:tc>
          <w:tcPr>
            <w:tcW w:w="11058"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Котельная участковой больницы с. Решма, ул. Ленина, д. 3</w:t>
            </w:r>
          </w:p>
        </w:tc>
      </w:tr>
      <w:tr w:rsidR="003C26E7" w:rsidRPr="003C1E21" w:rsidTr="00635D86">
        <w:trPr>
          <w:gridAfter w:val="1"/>
          <w:wAfter w:w="10" w:type="dxa"/>
          <w:trHeight w:val="564"/>
        </w:trPr>
        <w:tc>
          <w:tcPr>
            <w:tcW w:w="4112"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Показатель</w:t>
            </w:r>
          </w:p>
        </w:tc>
        <w:tc>
          <w:tcPr>
            <w:tcW w:w="1480"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 изм.</w:t>
            </w:r>
          </w:p>
        </w:tc>
        <w:tc>
          <w:tcPr>
            <w:tcW w:w="1810" w:type="dxa"/>
            <w:vMerge w:val="restart"/>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Существующее положение (факт 2022 год)</w:t>
            </w:r>
          </w:p>
        </w:tc>
        <w:tc>
          <w:tcPr>
            <w:tcW w:w="1813"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rsidR="003C26E7"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Утверждаемый период </w:t>
            </w:r>
          </w:p>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(2024 год)</w:t>
            </w:r>
          </w:p>
        </w:tc>
        <w:tc>
          <w:tcPr>
            <w:tcW w:w="1843" w:type="dxa"/>
            <w:gridSpan w:val="2"/>
            <w:tcBorders>
              <w:top w:val="nil"/>
              <w:left w:val="nil"/>
              <w:bottom w:val="nil"/>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Регулируемый период </w:t>
            </w:r>
          </w:p>
        </w:tc>
      </w:tr>
      <w:tr w:rsidR="003C26E7" w:rsidRPr="003C1E21" w:rsidTr="00635D86">
        <w:trPr>
          <w:gridAfter w:val="1"/>
          <w:wAfter w:w="10" w:type="dxa"/>
          <w:trHeight w:val="324"/>
        </w:trPr>
        <w:tc>
          <w:tcPr>
            <w:tcW w:w="4112" w:type="dxa"/>
            <w:vMerge/>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p>
        </w:tc>
        <w:tc>
          <w:tcPr>
            <w:tcW w:w="1480" w:type="dxa"/>
            <w:gridSpan w:val="2"/>
            <w:vMerge/>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p>
        </w:tc>
        <w:tc>
          <w:tcPr>
            <w:tcW w:w="1810" w:type="dxa"/>
            <w:vMerge/>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p>
        </w:tc>
        <w:tc>
          <w:tcPr>
            <w:tcW w:w="1813" w:type="dxa"/>
            <w:gridSpan w:val="2"/>
            <w:vMerge/>
            <w:tcBorders>
              <w:top w:val="nil"/>
              <w:left w:val="single" w:sz="8" w:space="0" w:color="auto"/>
              <w:bottom w:val="single" w:sz="8" w:space="0" w:color="000000"/>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p>
        </w:tc>
        <w:tc>
          <w:tcPr>
            <w:tcW w:w="1843" w:type="dxa"/>
            <w:gridSpan w:val="2"/>
            <w:tcBorders>
              <w:top w:val="nil"/>
              <w:left w:val="nil"/>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 (2038 год)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157,23</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157,23</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154,3</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Гкал / м∙м</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2,32</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2,32</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2,32</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Удельная материальная характеристика тепловых сетей, приведенная к расчетной тепловой нагрузке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м2/Гкал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43,11</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43,11</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43,11</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Доля тепловой энергии, выработанной в комбинированном режиме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отпуск электрической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кВт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66,429</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091222" w:rsidRPr="003C1E21" w:rsidRDefault="00091222" w:rsidP="000912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Средневзвешенный (по материальной характеристике) срок эксплуатации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лет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091222">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3</w:t>
            </w:r>
            <w:r w:rsidR="00091222">
              <w:rPr>
                <w:rFonts w:ascii="Times New Roman" w:eastAsia="Times New Roman" w:hAnsi="Times New Roman" w:cs="Times New Roman"/>
                <w:color w:val="000000"/>
                <w:sz w:val="24"/>
                <w:szCs w:val="24"/>
                <w:lang w:eastAsia="ru-RU"/>
              </w:rPr>
              <w:t>4</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091222">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3</w:t>
            </w:r>
            <w:r w:rsidR="00091222">
              <w:rPr>
                <w:rFonts w:ascii="Times New Roman" w:eastAsia="Times New Roman" w:hAnsi="Times New Roman" w:cs="Times New Roman"/>
                <w:color w:val="000000"/>
                <w:sz w:val="24"/>
                <w:szCs w:val="24"/>
                <w:lang w:eastAsia="ru-RU"/>
              </w:rPr>
              <w:t>4</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более 35 лет</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lastRenderedPageBreak/>
              <w:t>Отношение материальной характеристики тепловых сетей, реконструированных за год, к общей материальной характеристике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r w:rsidR="003C1E21" w:rsidRPr="003C1E21" w:rsidTr="00635D86">
        <w:trPr>
          <w:gridAfter w:val="1"/>
          <w:wAfter w:w="10" w:type="dxa"/>
          <w:trHeight w:val="540"/>
        </w:trPr>
        <w:tc>
          <w:tcPr>
            <w:tcW w:w="11058"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Котельная дома культуры с. Решма, ул. Ленина, д. 53</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Показатель</w:t>
            </w:r>
          </w:p>
        </w:tc>
        <w:tc>
          <w:tcPr>
            <w:tcW w:w="1480" w:type="dxa"/>
            <w:gridSpan w:val="2"/>
            <w:tcBorders>
              <w:top w:val="nil"/>
              <w:left w:val="nil"/>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 изм.</w:t>
            </w:r>
          </w:p>
        </w:tc>
        <w:tc>
          <w:tcPr>
            <w:tcW w:w="1810" w:type="dxa"/>
            <w:tcBorders>
              <w:top w:val="nil"/>
              <w:left w:val="nil"/>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Существующее положение (факт 2022</w:t>
            </w:r>
            <w:r w:rsidR="003C26E7">
              <w:rPr>
                <w:rFonts w:ascii="Times New Roman" w:eastAsia="Times New Roman" w:hAnsi="Times New Roman" w:cs="Times New Roman"/>
                <w:color w:val="000000"/>
                <w:sz w:val="24"/>
                <w:szCs w:val="24"/>
                <w:lang w:eastAsia="ru-RU"/>
              </w:rPr>
              <w:t xml:space="preserve"> </w:t>
            </w:r>
            <w:r w:rsidRPr="003C1E21">
              <w:rPr>
                <w:rFonts w:ascii="Times New Roman" w:eastAsia="Times New Roman" w:hAnsi="Times New Roman" w:cs="Times New Roman"/>
                <w:color w:val="000000"/>
                <w:sz w:val="24"/>
                <w:szCs w:val="24"/>
                <w:lang w:eastAsia="ru-RU"/>
              </w:rPr>
              <w:t>год)</w:t>
            </w:r>
          </w:p>
        </w:tc>
        <w:tc>
          <w:tcPr>
            <w:tcW w:w="1813" w:type="dxa"/>
            <w:gridSpan w:val="2"/>
            <w:tcBorders>
              <w:top w:val="nil"/>
              <w:left w:val="nil"/>
              <w:bottom w:val="single" w:sz="8" w:space="0" w:color="auto"/>
              <w:right w:val="single" w:sz="8" w:space="0" w:color="auto"/>
            </w:tcBorders>
            <w:shd w:val="clear" w:color="auto" w:fill="auto"/>
            <w:vAlign w:val="center"/>
            <w:hideMark/>
          </w:tcPr>
          <w:p w:rsidR="003C1E21" w:rsidRPr="003C1E21" w:rsidRDefault="003C1E21" w:rsidP="003C26E7">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Утверждаемый период (202</w:t>
            </w:r>
            <w:r w:rsidR="003C26E7">
              <w:rPr>
                <w:rFonts w:ascii="Times New Roman" w:eastAsia="Times New Roman" w:hAnsi="Times New Roman" w:cs="Times New Roman"/>
                <w:color w:val="000000"/>
                <w:sz w:val="24"/>
                <w:szCs w:val="24"/>
                <w:lang w:eastAsia="ru-RU"/>
              </w:rPr>
              <w:t>4</w:t>
            </w:r>
            <w:r w:rsidRPr="003C1E21">
              <w:rPr>
                <w:rFonts w:ascii="Times New Roman" w:eastAsia="Times New Roman" w:hAnsi="Times New Roman" w:cs="Times New Roman"/>
                <w:color w:val="000000"/>
                <w:sz w:val="24"/>
                <w:szCs w:val="24"/>
                <w:lang w:eastAsia="ru-RU"/>
              </w:rPr>
              <w:t>год)</w:t>
            </w:r>
          </w:p>
        </w:tc>
        <w:tc>
          <w:tcPr>
            <w:tcW w:w="1843" w:type="dxa"/>
            <w:gridSpan w:val="2"/>
            <w:tcBorders>
              <w:top w:val="nil"/>
              <w:left w:val="nil"/>
              <w:bottom w:val="single" w:sz="8" w:space="0" w:color="auto"/>
              <w:right w:val="single" w:sz="8" w:space="0" w:color="auto"/>
            </w:tcBorders>
            <w:shd w:val="clear" w:color="auto" w:fill="auto"/>
            <w:vAlign w:val="center"/>
            <w:hideMark/>
          </w:tcPr>
          <w:p w:rsidR="003C26E7"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Регулируемый период </w:t>
            </w:r>
          </w:p>
          <w:p w:rsidR="003C1E21" w:rsidRPr="003C1E21" w:rsidRDefault="003C1E21" w:rsidP="003C26E7">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 (203</w:t>
            </w:r>
            <w:r w:rsidR="003C26E7">
              <w:rPr>
                <w:rFonts w:ascii="Times New Roman" w:eastAsia="Times New Roman" w:hAnsi="Times New Roman" w:cs="Times New Roman"/>
                <w:color w:val="000000"/>
                <w:sz w:val="24"/>
                <w:szCs w:val="24"/>
                <w:lang w:eastAsia="ru-RU"/>
              </w:rPr>
              <w:t>8</w:t>
            </w:r>
            <w:r w:rsidRPr="003C1E21">
              <w:rPr>
                <w:rFonts w:ascii="Times New Roman" w:eastAsia="Times New Roman" w:hAnsi="Times New Roman" w:cs="Times New Roman"/>
                <w:color w:val="000000"/>
                <w:sz w:val="24"/>
                <w:szCs w:val="24"/>
                <w:lang w:eastAsia="ru-RU"/>
              </w:rPr>
              <w:t xml:space="preserve"> год)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154,55</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154,55</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150,2</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Гкал / м∙м</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Удельная материальная характеристика тепловых сетей, приведенная к расчетной тепловой нагрузке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м2/Гкал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Доля тепловой энергии, выработанной в комбинированном режиме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отпуск электрической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кВт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36,15</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36,15</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34,20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Коэффициент использования теплоты топлива (только для источников тепловой энергии, функционирующих в режиме комбинированной выработки </w:t>
            </w:r>
            <w:r w:rsidRPr="003C1E21">
              <w:rPr>
                <w:rFonts w:ascii="Times New Roman" w:eastAsia="Times New Roman" w:hAnsi="Times New Roman" w:cs="Times New Roman"/>
                <w:color w:val="000000"/>
                <w:sz w:val="24"/>
                <w:szCs w:val="24"/>
                <w:lang w:eastAsia="ru-RU"/>
              </w:rPr>
              <w:lastRenderedPageBreak/>
              <w:t>электрической и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lastRenderedPageBreak/>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Средневзвешенный (по материальной характеристике) срок эксплуатации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лет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35</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091222"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более 35 лет</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r w:rsidR="003C1E21" w:rsidRPr="003C1E21" w:rsidTr="00635D86">
        <w:trPr>
          <w:gridAfter w:val="1"/>
          <w:wAfter w:w="10" w:type="dxa"/>
          <w:trHeight w:val="852"/>
        </w:trPr>
        <w:tc>
          <w:tcPr>
            <w:tcW w:w="11058"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Котельная детского сада с. Решма, пер. Совхозный, д. 3, стр. 1</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Показатель</w:t>
            </w:r>
          </w:p>
        </w:tc>
        <w:tc>
          <w:tcPr>
            <w:tcW w:w="1480" w:type="dxa"/>
            <w:gridSpan w:val="2"/>
            <w:tcBorders>
              <w:top w:val="nil"/>
              <w:left w:val="nil"/>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 изм.</w:t>
            </w:r>
          </w:p>
        </w:tc>
        <w:tc>
          <w:tcPr>
            <w:tcW w:w="1810" w:type="dxa"/>
            <w:tcBorders>
              <w:top w:val="nil"/>
              <w:left w:val="nil"/>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Существующее положение (факт 2022</w:t>
            </w:r>
            <w:r w:rsidR="003C26E7">
              <w:rPr>
                <w:rFonts w:ascii="Times New Roman" w:eastAsia="Times New Roman" w:hAnsi="Times New Roman" w:cs="Times New Roman"/>
                <w:color w:val="000000"/>
                <w:sz w:val="24"/>
                <w:szCs w:val="24"/>
                <w:lang w:eastAsia="ru-RU"/>
              </w:rPr>
              <w:t xml:space="preserve"> </w:t>
            </w:r>
            <w:r w:rsidRPr="003C1E21">
              <w:rPr>
                <w:rFonts w:ascii="Times New Roman" w:eastAsia="Times New Roman" w:hAnsi="Times New Roman" w:cs="Times New Roman"/>
                <w:color w:val="000000"/>
                <w:sz w:val="24"/>
                <w:szCs w:val="24"/>
                <w:lang w:eastAsia="ru-RU"/>
              </w:rPr>
              <w:t>год)</w:t>
            </w:r>
          </w:p>
        </w:tc>
        <w:tc>
          <w:tcPr>
            <w:tcW w:w="1813" w:type="dxa"/>
            <w:gridSpan w:val="2"/>
            <w:tcBorders>
              <w:top w:val="nil"/>
              <w:left w:val="nil"/>
              <w:bottom w:val="single" w:sz="8" w:space="0" w:color="auto"/>
              <w:right w:val="single" w:sz="8" w:space="0" w:color="auto"/>
            </w:tcBorders>
            <w:shd w:val="clear" w:color="auto" w:fill="auto"/>
            <w:vAlign w:val="center"/>
            <w:hideMark/>
          </w:tcPr>
          <w:p w:rsidR="003C1E21" w:rsidRPr="003C1E21" w:rsidRDefault="003C1E21" w:rsidP="003C26E7">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Утверждаемый период (202</w:t>
            </w:r>
            <w:r w:rsidR="003C26E7">
              <w:rPr>
                <w:rFonts w:ascii="Times New Roman" w:eastAsia="Times New Roman" w:hAnsi="Times New Roman" w:cs="Times New Roman"/>
                <w:color w:val="000000"/>
                <w:sz w:val="24"/>
                <w:szCs w:val="24"/>
                <w:lang w:eastAsia="ru-RU"/>
              </w:rPr>
              <w:t xml:space="preserve">4 </w:t>
            </w:r>
            <w:r w:rsidRPr="003C1E21">
              <w:rPr>
                <w:rFonts w:ascii="Times New Roman" w:eastAsia="Times New Roman" w:hAnsi="Times New Roman" w:cs="Times New Roman"/>
                <w:color w:val="000000"/>
                <w:sz w:val="24"/>
                <w:szCs w:val="24"/>
                <w:lang w:eastAsia="ru-RU"/>
              </w:rPr>
              <w:t>год)</w:t>
            </w:r>
          </w:p>
        </w:tc>
        <w:tc>
          <w:tcPr>
            <w:tcW w:w="1843" w:type="dxa"/>
            <w:gridSpan w:val="2"/>
            <w:tcBorders>
              <w:top w:val="nil"/>
              <w:left w:val="nil"/>
              <w:bottom w:val="single" w:sz="8" w:space="0" w:color="auto"/>
              <w:right w:val="single" w:sz="8" w:space="0" w:color="auto"/>
            </w:tcBorders>
            <w:shd w:val="clear" w:color="auto" w:fill="auto"/>
            <w:vAlign w:val="center"/>
            <w:hideMark/>
          </w:tcPr>
          <w:p w:rsidR="003C26E7" w:rsidRDefault="003C1E21" w:rsidP="003C26E7">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Регулируемый период </w:t>
            </w:r>
          </w:p>
          <w:p w:rsidR="003C1E21" w:rsidRPr="003C1E21" w:rsidRDefault="003C1E21" w:rsidP="003C26E7">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 (203</w:t>
            </w:r>
            <w:r w:rsidR="003C26E7">
              <w:rPr>
                <w:rFonts w:ascii="Times New Roman" w:eastAsia="Times New Roman" w:hAnsi="Times New Roman" w:cs="Times New Roman"/>
                <w:color w:val="000000"/>
                <w:sz w:val="24"/>
                <w:szCs w:val="24"/>
                <w:lang w:eastAsia="ru-RU"/>
              </w:rPr>
              <w:t>8</w:t>
            </w:r>
            <w:r w:rsidRPr="003C1E21">
              <w:rPr>
                <w:rFonts w:ascii="Times New Roman" w:eastAsia="Times New Roman" w:hAnsi="Times New Roman" w:cs="Times New Roman"/>
                <w:color w:val="000000"/>
                <w:sz w:val="24"/>
                <w:szCs w:val="24"/>
                <w:lang w:eastAsia="ru-RU"/>
              </w:rPr>
              <w:t xml:space="preserve"> год)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ед.</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162,3</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162,3</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160,1</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Гкал / м∙м</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2,51</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Удельная материальная характеристика тепловых сетей, приведенная к расчетной тепловой нагрузке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м2/Гкал</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46,56</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lastRenderedPageBreak/>
              <w:t>Доля тепловой энергии, выработанной в комбинированном режиме</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Удельный расход условного топлива на отпуск электрической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кг.у.т./ кВт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72,967</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69,1</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34,0</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н/д</w:t>
            </w:r>
          </w:p>
        </w:tc>
      </w:tr>
      <w:tr w:rsidR="003C26E7"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Средневзвешенный (по материальной характеристике) срок эксплуатации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лет</w:t>
            </w:r>
          </w:p>
        </w:tc>
        <w:tc>
          <w:tcPr>
            <w:tcW w:w="1810" w:type="dxa"/>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w:t>
            </w:r>
          </w:p>
        </w:tc>
        <w:tc>
          <w:tcPr>
            <w:tcW w:w="181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35</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6F1E6B" w:rsidP="003C1E2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более 35 лет</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3C1E21" w:rsidRPr="003C1E21" w:rsidTr="00635D86">
        <w:trPr>
          <w:gridAfter w:val="1"/>
          <w:wAfter w:w="10" w:type="dxa"/>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480" w:type="dxa"/>
            <w:gridSpan w:val="2"/>
            <w:tcBorders>
              <w:top w:val="nil"/>
              <w:left w:val="nil"/>
              <w:bottom w:val="single" w:sz="8" w:space="0" w:color="auto"/>
              <w:right w:val="single" w:sz="8" w:space="0" w:color="auto"/>
            </w:tcBorders>
            <w:shd w:val="clear" w:color="auto" w:fill="auto"/>
            <w:noWrap/>
            <w:vAlign w:val="center"/>
            <w:hideMark/>
          </w:tcPr>
          <w:p w:rsidR="003C1E21" w:rsidRPr="003C1E21" w:rsidRDefault="003C1E21" w:rsidP="003C1E21">
            <w:pPr>
              <w:spacing w:after="0" w:line="240" w:lineRule="auto"/>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w:t>
            </w:r>
          </w:p>
        </w:tc>
        <w:tc>
          <w:tcPr>
            <w:tcW w:w="5466" w:type="dxa"/>
            <w:gridSpan w:val="5"/>
            <w:tcBorders>
              <w:top w:val="single" w:sz="8" w:space="0" w:color="auto"/>
              <w:left w:val="nil"/>
              <w:bottom w:val="single" w:sz="8" w:space="0" w:color="auto"/>
              <w:right w:val="single" w:sz="8" w:space="0" w:color="000000"/>
            </w:tcBorders>
            <w:shd w:val="clear" w:color="auto" w:fill="auto"/>
            <w:noWrap/>
            <w:vAlign w:val="center"/>
            <w:hideMark/>
          </w:tcPr>
          <w:p w:rsidR="003C1E21" w:rsidRPr="003C1E21" w:rsidRDefault="003C1E21" w:rsidP="003C1E21">
            <w:pPr>
              <w:spacing w:after="0" w:line="240" w:lineRule="auto"/>
              <w:jc w:val="center"/>
              <w:rPr>
                <w:rFonts w:ascii="Times New Roman" w:eastAsia="Times New Roman" w:hAnsi="Times New Roman" w:cs="Times New Roman"/>
                <w:color w:val="000000"/>
                <w:sz w:val="24"/>
                <w:szCs w:val="24"/>
                <w:lang w:eastAsia="ru-RU"/>
              </w:rPr>
            </w:pPr>
            <w:r w:rsidRPr="003C1E21">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r w:rsidR="00635D86" w:rsidRPr="00635D86" w:rsidTr="00635D86">
        <w:trPr>
          <w:trHeight w:val="852"/>
        </w:trPr>
        <w:tc>
          <w:tcPr>
            <w:tcW w:w="11068" w:type="dxa"/>
            <w:gridSpan w:val="9"/>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Котельная ФГБУЗ МЦ «Решма» ФМБА России</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Показатель</w:t>
            </w:r>
          </w:p>
        </w:tc>
        <w:tc>
          <w:tcPr>
            <w:tcW w:w="1440" w:type="dxa"/>
            <w:tcBorders>
              <w:top w:val="nil"/>
              <w:left w:val="nil"/>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Ед. изм.</w:t>
            </w:r>
          </w:p>
        </w:tc>
        <w:tc>
          <w:tcPr>
            <w:tcW w:w="1962" w:type="dxa"/>
            <w:gridSpan w:val="3"/>
            <w:tcBorders>
              <w:top w:val="nil"/>
              <w:left w:val="nil"/>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Существующее положение (факт 2022год)</w:t>
            </w:r>
          </w:p>
        </w:tc>
        <w:tc>
          <w:tcPr>
            <w:tcW w:w="1843" w:type="dxa"/>
            <w:gridSpan w:val="2"/>
            <w:tcBorders>
              <w:top w:val="nil"/>
              <w:left w:val="nil"/>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Утверждаемый период (</w:t>
            </w:r>
            <w:r>
              <w:rPr>
                <w:rFonts w:ascii="Times New Roman" w:eastAsia="Times New Roman" w:hAnsi="Times New Roman" w:cs="Times New Roman"/>
                <w:color w:val="000000"/>
                <w:sz w:val="24"/>
                <w:szCs w:val="24"/>
                <w:lang w:eastAsia="ru-RU"/>
              </w:rPr>
              <w:t>2024</w:t>
            </w:r>
            <w:r w:rsidRPr="00635D86">
              <w:rPr>
                <w:rFonts w:ascii="Times New Roman" w:eastAsia="Times New Roman" w:hAnsi="Times New Roman" w:cs="Times New Roman"/>
                <w:color w:val="000000"/>
                <w:sz w:val="24"/>
                <w:szCs w:val="24"/>
                <w:lang w:eastAsia="ru-RU"/>
              </w:rPr>
              <w:t>год)</w:t>
            </w:r>
          </w:p>
        </w:tc>
        <w:tc>
          <w:tcPr>
            <w:tcW w:w="1711" w:type="dxa"/>
            <w:gridSpan w:val="2"/>
            <w:tcBorders>
              <w:top w:val="nil"/>
              <w:left w:val="nil"/>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Регулируемый период  (</w:t>
            </w:r>
            <w:r w:rsidR="00825219">
              <w:rPr>
                <w:rFonts w:ascii="Times New Roman" w:eastAsia="Times New Roman" w:hAnsi="Times New Roman" w:cs="Times New Roman"/>
                <w:color w:val="000000"/>
                <w:sz w:val="24"/>
                <w:szCs w:val="24"/>
                <w:lang w:eastAsia="ru-RU"/>
              </w:rPr>
              <w:t>2038</w:t>
            </w:r>
            <w:r w:rsidRPr="00635D86">
              <w:rPr>
                <w:rFonts w:ascii="Times New Roman" w:eastAsia="Times New Roman" w:hAnsi="Times New Roman" w:cs="Times New Roman"/>
                <w:color w:val="000000"/>
                <w:sz w:val="24"/>
                <w:szCs w:val="24"/>
                <w:lang w:eastAsia="ru-RU"/>
              </w:rPr>
              <w:t xml:space="preserve"> год)</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ед.</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ед.</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кг.у.т./ Гкал</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157,88</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157,88</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157,00</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lastRenderedPageBreak/>
              <w:t>Удельная материальная характеристика тепловых сетей, приведенная к расчетной тепловой нагрузке</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м2/Гкал</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н/д</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н/д</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52</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Доля тепловой энергии, выработанной в комбинированном режиме</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Удельный расход условного топлива на отпуск электрической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кг.у.т./ кВт</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0</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59,99</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F1E6B" w:rsidP="00635D8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70</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F1E6B" w:rsidP="00635D8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70</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F1E6B" w:rsidP="00635D8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100</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Средневзвешенный (по материальной характеристике) срок эксплуатации тепловых сетей</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лет</w:t>
            </w:r>
          </w:p>
        </w:tc>
        <w:tc>
          <w:tcPr>
            <w:tcW w:w="1962" w:type="dxa"/>
            <w:gridSpan w:val="3"/>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F1E6B">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3</w:t>
            </w:r>
            <w:r w:rsidR="006F1E6B">
              <w:rPr>
                <w:rFonts w:ascii="Times New Roman" w:eastAsia="Times New Roman" w:hAnsi="Times New Roman" w:cs="Times New Roman"/>
                <w:color w:val="000000"/>
                <w:sz w:val="24"/>
                <w:szCs w:val="24"/>
                <w:lang w:eastAsia="ru-RU"/>
              </w:rPr>
              <w:t>5</w:t>
            </w:r>
          </w:p>
        </w:tc>
        <w:tc>
          <w:tcPr>
            <w:tcW w:w="1843"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F1E6B">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3</w:t>
            </w:r>
            <w:r w:rsidR="006F1E6B">
              <w:rPr>
                <w:rFonts w:ascii="Times New Roman" w:eastAsia="Times New Roman" w:hAnsi="Times New Roman" w:cs="Times New Roman"/>
                <w:color w:val="000000"/>
                <w:sz w:val="24"/>
                <w:szCs w:val="24"/>
                <w:lang w:eastAsia="ru-RU"/>
              </w:rPr>
              <w:t>6</w:t>
            </w:r>
          </w:p>
        </w:tc>
        <w:tc>
          <w:tcPr>
            <w:tcW w:w="1711" w:type="dxa"/>
            <w:gridSpan w:val="2"/>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более 36</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5516" w:type="dxa"/>
            <w:gridSpan w:val="7"/>
            <w:tcBorders>
              <w:top w:val="single" w:sz="8" w:space="0" w:color="auto"/>
              <w:left w:val="nil"/>
              <w:bottom w:val="single" w:sz="8" w:space="0" w:color="auto"/>
              <w:right w:val="single" w:sz="8" w:space="0" w:color="000000"/>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635D86" w:rsidRPr="00635D86" w:rsidTr="00635D86">
        <w:trPr>
          <w:trHeight w:val="852"/>
        </w:trPr>
        <w:tc>
          <w:tcPr>
            <w:tcW w:w="4112" w:type="dxa"/>
            <w:tcBorders>
              <w:top w:val="nil"/>
              <w:left w:val="single" w:sz="8" w:space="0" w:color="auto"/>
              <w:bottom w:val="single" w:sz="8" w:space="0" w:color="auto"/>
              <w:right w:val="single" w:sz="8" w:space="0" w:color="auto"/>
            </w:tcBorders>
            <w:shd w:val="clear" w:color="auto" w:fill="auto"/>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440" w:type="dxa"/>
            <w:tcBorders>
              <w:top w:val="nil"/>
              <w:left w:val="nil"/>
              <w:bottom w:val="single" w:sz="8" w:space="0" w:color="auto"/>
              <w:right w:val="single" w:sz="8" w:space="0" w:color="auto"/>
            </w:tcBorders>
            <w:shd w:val="clear" w:color="auto" w:fill="auto"/>
            <w:noWrap/>
            <w:vAlign w:val="center"/>
            <w:hideMark/>
          </w:tcPr>
          <w:p w:rsidR="00635D86" w:rsidRPr="00635D86" w:rsidRDefault="00635D86" w:rsidP="00635D86">
            <w:pPr>
              <w:spacing w:after="0" w:line="240" w:lineRule="auto"/>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w:t>
            </w:r>
          </w:p>
        </w:tc>
        <w:tc>
          <w:tcPr>
            <w:tcW w:w="5516" w:type="dxa"/>
            <w:gridSpan w:val="7"/>
            <w:tcBorders>
              <w:top w:val="single" w:sz="8" w:space="0" w:color="auto"/>
              <w:left w:val="nil"/>
              <w:bottom w:val="single" w:sz="8" w:space="0" w:color="auto"/>
              <w:right w:val="single" w:sz="8" w:space="0" w:color="000000"/>
            </w:tcBorders>
            <w:shd w:val="clear" w:color="auto" w:fill="auto"/>
            <w:noWrap/>
            <w:vAlign w:val="center"/>
            <w:hideMark/>
          </w:tcPr>
          <w:p w:rsidR="00635D86" w:rsidRPr="00635D86" w:rsidRDefault="00635D86" w:rsidP="00635D86">
            <w:pPr>
              <w:spacing w:after="0" w:line="240" w:lineRule="auto"/>
              <w:jc w:val="center"/>
              <w:rPr>
                <w:rFonts w:ascii="Times New Roman" w:eastAsia="Times New Roman" w:hAnsi="Times New Roman" w:cs="Times New Roman"/>
                <w:color w:val="000000"/>
                <w:sz w:val="24"/>
                <w:szCs w:val="24"/>
                <w:lang w:eastAsia="ru-RU"/>
              </w:rPr>
            </w:pPr>
            <w:r w:rsidRPr="00635D86">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bl>
    <w:p w:rsidR="003C1E21" w:rsidRPr="000D52C4" w:rsidRDefault="003C1E21"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0D52C4" w:rsidRDefault="000D52C4" w:rsidP="00AB304F"/>
    <w:p w:rsidR="0009063E" w:rsidRPr="000758DE" w:rsidRDefault="0009063E" w:rsidP="000907AA"/>
    <w:p w:rsidR="00AB304F" w:rsidRDefault="00AB304F" w:rsidP="00AB304F"/>
    <w:p w:rsidR="003E0833" w:rsidRDefault="003E0833" w:rsidP="00AB304F"/>
    <w:p w:rsidR="003E0833" w:rsidRDefault="003E0833" w:rsidP="00AB304F"/>
    <w:p w:rsidR="00217165" w:rsidRDefault="00217165" w:rsidP="00AB304F"/>
    <w:p w:rsidR="00217165" w:rsidRDefault="00217165" w:rsidP="00AB304F"/>
    <w:p w:rsidR="00217165" w:rsidRDefault="00217165" w:rsidP="00AB304F"/>
    <w:p w:rsidR="003E0833" w:rsidRDefault="003E0833"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7" w:name="_Toc130558093"/>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2</w:t>
      </w:r>
      <w:r w:rsidRPr="00AB304F">
        <w:rPr>
          <w:rFonts w:ascii="Times New Roman" w:eastAsia="Times New Roman" w:hAnsi="Times New Roman" w:cs="Times New Roman"/>
          <w:b/>
          <w:bCs/>
          <w:color w:val="auto"/>
          <w:sz w:val="24"/>
          <w:szCs w:val="24"/>
        </w:rPr>
        <w:t>. Ценовые (тарифные) последствия.</w:t>
      </w:r>
      <w:bookmarkEnd w:id="67"/>
    </w:p>
    <w:p w:rsidR="00AB304F" w:rsidRDefault="00AB304F" w:rsidP="00AB304F"/>
    <w:p w:rsidR="008B0453" w:rsidRPr="008B0453" w:rsidRDefault="008B0453" w:rsidP="008B0453">
      <w:pPr>
        <w:spacing w:after="0" w:line="360" w:lineRule="auto"/>
        <w:ind w:firstLine="567"/>
        <w:jc w:val="both"/>
        <w:rPr>
          <w:rFonts w:ascii="Times New Roman" w:hAnsi="Times New Roman" w:cs="Times New Roman"/>
          <w:sz w:val="24"/>
          <w:szCs w:val="24"/>
        </w:rPr>
      </w:pPr>
      <w:r w:rsidRPr="008B0453">
        <w:rPr>
          <w:rFonts w:ascii="Times New Roman"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8B0453" w:rsidRPr="008B0453" w:rsidRDefault="008B0453" w:rsidP="008B0453">
      <w:pPr>
        <w:spacing w:after="0" w:line="360" w:lineRule="auto"/>
        <w:ind w:firstLine="567"/>
        <w:jc w:val="both"/>
        <w:rPr>
          <w:rFonts w:ascii="Times New Roman" w:hAnsi="Times New Roman" w:cs="Times New Roman"/>
          <w:sz w:val="24"/>
          <w:szCs w:val="24"/>
          <w:lang w:eastAsia="ar-SA"/>
        </w:rPr>
      </w:pPr>
      <w:r w:rsidRPr="008B0453">
        <w:rPr>
          <w:rFonts w:ascii="Times New Roman" w:hAnsi="Times New Roman" w:cs="Times New Roman"/>
          <w:sz w:val="24"/>
          <w:szCs w:val="24"/>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rsidR="008B0453" w:rsidRPr="008B0453" w:rsidRDefault="008B0453" w:rsidP="008B0453">
      <w:pPr>
        <w:spacing w:before="120" w:after="0" w:line="360"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Для актуализации изменения динамики тарифов принимается базовое значение тарифа 20</w:t>
      </w:r>
      <w:r>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 г. В таблице 1</w:t>
      </w:r>
      <w:r w:rsidR="00456C24">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8B0453">
        <w:rPr>
          <w:rFonts w:ascii="Times New Roman" w:eastAsia="Calibri" w:hAnsi="Times New Roman" w:cs="Times New Roman"/>
          <w:sz w:val="24"/>
          <w:szCs w:val="24"/>
        </w:rPr>
        <w:t xml:space="preserve"> представлена динамика утвержденных тарифов.</w:t>
      </w:r>
    </w:p>
    <w:p w:rsidR="008B0453" w:rsidRPr="008B0453" w:rsidRDefault="008B0453" w:rsidP="008B0453">
      <w:pPr>
        <w:spacing w:before="120" w:after="0" w:line="276"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 xml:space="preserve">Таблица </w:t>
      </w:r>
      <w:r w:rsidR="00456C24">
        <w:rPr>
          <w:rFonts w:ascii="Times New Roman" w:eastAsia="Calibri" w:hAnsi="Times New Roman" w:cs="Times New Roman"/>
          <w:sz w:val="24"/>
          <w:szCs w:val="24"/>
        </w:rPr>
        <w:t>12</w:t>
      </w:r>
      <w:r w:rsidRPr="008B0453">
        <w:rPr>
          <w:rFonts w:ascii="Times New Roman" w:eastAsia="Calibri" w:hAnsi="Times New Roman" w:cs="Times New Roman"/>
          <w:sz w:val="24"/>
          <w:szCs w:val="24"/>
        </w:rPr>
        <w:t>.– Динамика утвержденных тарифов с 20</w:t>
      </w:r>
      <w:r w:rsidR="00456C24">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-2022 гг. </w:t>
      </w:r>
    </w:p>
    <w:tbl>
      <w:tblPr>
        <w:tblW w:w="921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1"/>
        <w:gridCol w:w="1187"/>
        <w:gridCol w:w="1180"/>
        <w:gridCol w:w="1214"/>
        <w:gridCol w:w="1080"/>
      </w:tblGrid>
      <w:tr w:rsidR="00456C24" w:rsidRPr="00456C24" w:rsidTr="00456C24">
        <w:trPr>
          <w:trHeight w:val="312"/>
        </w:trPr>
        <w:tc>
          <w:tcPr>
            <w:tcW w:w="9212" w:type="dxa"/>
            <w:gridSpan w:val="5"/>
            <w:shd w:val="clear" w:color="auto" w:fill="auto"/>
            <w:noWrap/>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Котельная участковой больницы с. Решма, ул. Ленина, д. 3</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 xml:space="preserve">Показатели </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Ед.  изм.</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2020 г.</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2021 г.</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2022 г.</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Себестоимость 1 Гкал</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4406,59</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4468,21</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4661,3</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Тариф</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4507,24</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4556,16</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4634,8</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Динамика увеличения тарифа к предыдущему году</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 </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1%</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2%</w:t>
            </w:r>
          </w:p>
        </w:tc>
      </w:tr>
      <w:tr w:rsidR="00456C24" w:rsidRPr="00456C24" w:rsidTr="00456C24">
        <w:trPr>
          <w:trHeight w:val="312"/>
        </w:trPr>
        <w:tc>
          <w:tcPr>
            <w:tcW w:w="9212" w:type="dxa"/>
            <w:gridSpan w:val="5"/>
            <w:shd w:val="clear" w:color="auto" w:fill="auto"/>
            <w:noWrap/>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Котельная дома культуры с. Решма, ул. Ленина, д. 53</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 xml:space="preserve">Показатели </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Ед.  изм.</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2020 г.</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2021 г.</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2022 г.</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Себестоимость 1 Гкал</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5585,72</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5834,18</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6746,06</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Тариф</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6376,05</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6523,75</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6686,84</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Динамика увеличения тарифа к предыдущему году</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 </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2%</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2%</w:t>
            </w:r>
          </w:p>
        </w:tc>
      </w:tr>
      <w:tr w:rsidR="00456C24" w:rsidRPr="00456C24" w:rsidTr="00456C24">
        <w:trPr>
          <w:trHeight w:val="312"/>
        </w:trPr>
        <w:tc>
          <w:tcPr>
            <w:tcW w:w="9212" w:type="dxa"/>
            <w:gridSpan w:val="5"/>
            <w:shd w:val="clear" w:color="auto" w:fill="auto"/>
            <w:noWrap/>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Котельная детского сада с. Решма, пер. Совхозный, д. 3, стр. 1</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 xml:space="preserve">Показатели </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Ед.  изм.</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2020 г.</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2021 г.</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bCs/>
                <w:color w:val="000000"/>
                <w:sz w:val="24"/>
                <w:szCs w:val="24"/>
                <w:lang w:eastAsia="ru-RU"/>
              </w:rPr>
            </w:pPr>
            <w:r w:rsidRPr="00456C24">
              <w:rPr>
                <w:rFonts w:ascii="Times New Roman" w:eastAsia="Times New Roman" w:hAnsi="Times New Roman" w:cs="Times New Roman"/>
                <w:bCs/>
                <w:color w:val="000000"/>
                <w:sz w:val="24"/>
                <w:szCs w:val="24"/>
                <w:lang w:eastAsia="ru-RU"/>
              </w:rPr>
              <w:t>2022 г.</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Себестоимость 1 Гкал</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5585,72</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5834,18</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6746,06</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Тариф</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руб./Гкал</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6376,05</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6523,75</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6686,84</w:t>
            </w:r>
          </w:p>
        </w:tc>
      </w:tr>
      <w:tr w:rsidR="00456C24" w:rsidRPr="00456C24" w:rsidTr="00456C24">
        <w:trPr>
          <w:trHeight w:val="312"/>
        </w:trPr>
        <w:tc>
          <w:tcPr>
            <w:tcW w:w="4551" w:type="dxa"/>
            <w:shd w:val="clear" w:color="auto" w:fill="auto"/>
            <w:vAlign w:val="center"/>
            <w:hideMark/>
          </w:tcPr>
          <w:p w:rsidR="00456C24" w:rsidRPr="00456C24" w:rsidRDefault="00456C24" w:rsidP="00456C24">
            <w:pPr>
              <w:spacing w:after="0" w:line="240" w:lineRule="auto"/>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Динамика увеличения тарифа к предыдущему году</w:t>
            </w:r>
          </w:p>
        </w:tc>
        <w:tc>
          <w:tcPr>
            <w:tcW w:w="1187"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w:t>
            </w:r>
          </w:p>
        </w:tc>
        <w:tc>
          <w:tcPr>
            <w:tcW w:w="11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 </w:t>
            </w:r>
          </w:p>
        </w:tc>
        <w:tc>
          <w:tcPr>
            <w:tcW w:w="1214"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2%</w:t>
            </w:r>
          </w:p>
        </w:tc>
        <w:tc>
          <w:tcPr>
            <w:tcW w:w="1080" w:type="dxa"/>
            <w:shd w:val="clear" w:color="auto" w:fill="auto"/>
            <w:vAlign w:val="center"/>
            <w:hideMark/>
          </w:tcPr>
          <w:p w:rsidR="00456C24" w:rsidRPr="00456C24" w:rsidRDefault="00456C24" w:rsidP="00456C24">
            <w:pPr>
              <w:spacing w:after="0" w:line="240" w:lineRule="auto"/>
              <w:jc w:val="center"/>
              <w:rPr>
                <w:rFonts w:ascii="Times New Roman" w:eastAsia="Times New Roman" w:hAnsi="Times New Roman" w:cs="Times New Roman"/>
                <w:color w:val="000000"/>
                <w:sz w:val="24"/>
                <w:szCs w:val="24"/>
                <w:lang w:eastAsia="ru-RU"/>
              </w:rPr>
            </w:pPr>
            <w:r w:rsidRPr="00456C24">
              <w:rPr>
                <w:rFonts w:ascii="Times New Roman" w:eastAsia="Times New Roman" w:hAnsi="Times New Roman" w:cs="Times New Roman"/>
                <w:color w:val="000000"/>
                <w:sz w:val="24"/>
                <w:szCs w:val="24"/>
                <w:lang w:eastAsia="ru-RU"/>
              </w:rPr>
              <w:t>2%</w:t>
            </w:r>
          </w:p>
        </w:tc>
      </w:tr>
    </w:tbl>
    <w:p w:rsidR="00E52629" w:rsidRDefault="00E52629" w:rsidP="00E52629">
      <w:pPr>
        <w:spacing w:after="0" w:line="360" w:lineRule="auto"/>
        <w:ind w:firstLine="567"/>
        <w:rPr>
          <w:rFonts w:ascii="Times New Roman" w:hAnsi="Times New Roman" w:cs="Times New Roman"/>
          <w:sz w:val="24"/>
          <w:szCs w:val="24"/>
        </w:rPr>
      </w:pPr>
      <w:r w:rsidRPr="00E52629">
        <w:rPr>
          <w:rFonts w:ascii="Times New Roman" w:hAnsi="Times New Roman" w:cs="Times New Roman"/>
          <w:sz w:val="24"/>
          <w:szCs w:val="24"/>
        </w:rPr>
        <w:t>Тарифы на тепловую энергию утверждаются Департаментом энергетики и тарифов Ивановской области.</w:t>
      </w:r>
    </w:p>
    <w:p w:rsidR="003E0833" w:rsidRPr="005269FF" w:rsidRDefault="00E52629" w:rsidP="005269FF">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Ниже представлен</w:t>
      </w:r>
      <w:r w:rsidR="005269FF">
        <w:rPr>
          <w:rFonts w:ascii="Times New Roman" w:hAnsi="Times New Roman" w:cs="Times New Roman"/>
          <w:sz w:val="24"/>
          <w:szCs w:val="24"/>
        </w:rPr>
        <w:t xml:space="preserve">а выписка </w:t>
      </w:r>
      <w:r>
        <w:rPr>
          <w:rFonts w:ascii="Times New Roman" w:hAnsi="Times New Roman" w:cs="Times New Roman"/>
          <w:sz w:val="24"/>
          <w:szCs w:val="24"/>
        </w:rPr>
        <w:t xml:space="preserve"> </w:t>
      </w:r>
      <w:r w:rsidR="005269FF">
        <w:rPr>
          <w:rFonts w:ascii="Times New Roman" w:hAnsi="Times New Roman" w:cs="Times New Roman"/>
          <w:sz w:val="24"/>
          <w:szCs w:val="24"/>
        </w:rPr>
        <w:t xml:space="preserve">из Постановления №50-т/12 от 17.11.2022 г. «Об установлении </w:t>
      </w:r>
      <w:r w:rsidR="005269FF" w:rsidRPr="005269FF">
        <w:rPr>
          <w:rFonts w:ascii="Times New Roman" w:hAnsi="Times New Roman" w:cs="Times New Roman"/>
          <w:sz w:val="24"/>
          <w:szCs w:val="24"/>
        </w:rPr>
        <w:t>долгосрочн</w:t>
      </w:r>
      <w:r w:rsidR="005269FF">
        <w:rPr>
          <w:rFonts w:ascii="Times New Roman" w:hAnsi="Times New Roman" w:cs="Times New Roman"/>
          <w:sz w:val="24"/>
          <w:szCs w:val="24"/>
        </w:rPr>
        <w:t xml:space="preserve">ых тарифов н тепловую энергию, </w:t>
      </w:r>
      <w:r w:rsidR="005269FF" w:rsidRPr="005269FF">
        <w:rPr>
          <w:rFonts w:ascii="Times New Roman" w:hAnsi="Times New Roman" w:cs="Times New Roman"/>
          <w:sz w:val="24"/>
          <w:szCs w:val="24"/>
        </w:rPr>
        <w:t>долгосрочных параметров регулирова</w:t>
      </w:r>
      <w:r w:rsidR="005269FF">
        <w:rPr>
          <w:rFonts w:ascii="Times New Roman" w:hAnsi="Times New Roman" w:cs="Times New Roman"/>
          <w:sz w:val="24"/>
          <w:szCs w:val="24"/>
        </w:rPr>
        <w:t xml:space="preserve">ния для формирования тарифов на </w:t>
      </w:r>
      <w:r w:rsidR="005269FF" w:rsidRPr="005269FF">
        <w:rPr>
          <w:rFonts w:ascii="Times New Roman" w:hAnsi="Times New Roman" w:cs="Times New Roman"/>
          <w:sz w:val="24"/>
          <w:szCs w:val="24"/>
        </w:rPr>
        <w:t>тепловую энергию</w:t>
      </w:r>
      <w:r w:rsidR="005269FF">
        <w:rPr>
          <w:rFonts w:ascii="Times New Roman" w:hAnsi="Times New Roman" w:cs="Times New Roman"/>
          <w:sz w:val="24"/>
          <w:szCs w:val="24"/>
        </w:rPr>
        <w:t xml:space="preserve"> </w:t>
      </w:r>
      <w:r w:rsidR="005269FF" w:rsidRPr="005269FF">
        <w:rPr>
          <w:rFonts w:ascii="Times New Roman" w:hAnsi="Times New Roman" w:cs="Times New Roman"/>
          <w:sz w:val="24"/>
          <w:szCs w:val="24"/>
        </w:rPr>
        <w:t>с и</w:t>
      </w:r>
      <w:r w:rsidR="005269FF">
        <w:rPr>
          <w:rFonts w:ascii="Times New Roman" w:hAnsi="Times New Roman" w:cs="Times New Roman"/>
          <w:sz w:val="24"/>
          <w:szCs w:val="24"/>
        </w:rPr>
        <w:t xml:space="preserve">спользованием метода индексации </w:t>
      </w:r>
      <w:r w:rsidR="005269FF" w:rsidRPr="005269FF">
        <w:rPr>
          <w:rFonts w:ascii="Times New Roman" w:hAnsi="Times New Roman" w:cs="Times New Roman"/>
          <w:sz w:val="24"/>
          <w:szCs w:val="24"/>
        </w:rPr>
        <w:t>тарифов для потребителей МУП</w:t>
      </w:r>
      <w:r w:rsidR="005269FF">
        <w:rPr>
          <w:rFonts w:ascii="Times New Roman" w:hAnsi="Times New Roman" w:cs="Times New Roman"/>
          <w:sz w:val="24"/>
          <w:szCs w:val="24"/>
        </w:rPr>
        <w:t xml:space="preserve"> </w:t>
      </w:r>
      <w:r w:rsidR="005269FF" w:rsidRPr="005269FF">
        <w:rPr>
          <w:rFonts w:ascii="Times New Roman" w:hAnsi="Times New Roman" w:cs="Times New Roman"/>
          <w:sz w:val="24"/>
          <w:szCs w:val="24"/>
        </w:rPr>
        <w:t>района «Решма» (Кинешемский район) на</w:t>
      </w:r>
      <w:r w:rsidR="005269FF">
        <w:rPr>
          <w:rFonts w:ascii="Times New Roman" w:hAnsi="Times New Roman" w:cs="Times New Roman"/>
          <w:sz w:val="24"/>
          <w:szCs w:val="24"/>
        </w:rPr>
        <w:t xml:space="preserve"> </w:t>
      </w:r>
      <w:r w:rsidR="00635D86">
        <w:rPr>
          <w:rFonts w:ascii="Times New Roman" w:hAnsi="Times New Roman" w:cs="Times New Roman"/>
          <w:sz w:val="24"/>
          <w:szCs w:val="24"/>
        </w:rPr>
        <w:t>2024</w:t>
      </w:r>
      <w:r w:rsidR="005269FF" w:rsidRPr="005269FF">
        <w:rPr>
          <w:rFonts w:ascii="Times New Roman" w:hAnsi="Times New Roman" w:cs="Times New Roman"/>
          <w:sz w:val="24"/>
          <w:szCs w:val="24"/>
        </w:rPr>
        <w:t>-2027 годы</w:t>
      </w:r>
      <w:r w:rsidR="005269FF">
        <w:rPr>
          <w:rFonts w:ascii="Times New Roman" w:hAnsi="Times New Roman" w:cs="Times New Roman"/>
          <w:sz w:val="24"/>
          <w:szCs w:val="24"/>
        </w:rPr>
        <w:t>.</w:t>
      </w:r>
    </w:p>
    <w:p w:rsidR="003E0833" w:rsidRDefault="003E0833" w:rsidP="007F0C5C"/>
    <w:p w:rsidR="003E0833" w:rsidRDefault="003E0833" w:rsidP="007F0C5C"/>
    <w:p w:rsidR="003E0833" w:rsidRDefault="003E0833" w:rsidP="007F0C5C">
      <w:pPr>
        <w:rPr>
          <w:noProof/>
          <w:lang w:eastAsia="ru-RU"/>
        </w:rPr>
      </w:pPr>
    </w:p>
    <w:p w:rsidR="005269FF" w:rsidRDefault="005269FF" w:rsidP="007F0C5C">
      <w:r>
        <w:rPr>
          <w:noProof/>
          <w:lang w:eastAsia="ru-RU"/>
        </w:rPr>
        <w:drawing>
          <wp:inline distT="0" distB="0" distL="0" distR="0">
            <wp:extent cx="5935345" cy="4208145"/>
            <wp:effectExtent l="0" t="0" r="8255"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5345" cy="4208145"/>
                    </a:xfrm>
                    <a:prstGeom prst="rect">
                      <a:avLst/>
                    </a:prstGeom>
                    <a:noFill/>
                    <a:ln>
                      <a:noFill/>
                    </a:ln>
                  </pic:spPr>
                </pic:pic>
              </a:graphicData>
            </a:graphic>
          </wp:inline>
        </w:drawing>
      </w:r>
    </w:p>
    <w:p w:rsidR="003E0833" w:rsidRDefault="003E0833" w:rsidP="007F0C5C"/>
    <w:p w:rsidR="006C4D84" w:rsidRPr="005C3180" w:rsidRDefault="006C4D84" w:rsidP="006C4D84">
      <w:pPr>
        <w:spacing w:after="0" w:line="360" w:lineRule="auto"/>
        <w:ind w:firstLine="567"/>
        <w:rPr>
          <w:rFonts w:ascii="Times New Roman" w:hAnsi="Times New Roman" w:cs="Times New Roman"/>
          <w:sz w:val="24"/>
          <w:szCs w:val="24"/>
        </w:rPr>
      </w:pPr>
      <w:r w:rsidRPr="005C3180">
        <w:rPr>
          <w:rFonts w:ascii="Times New Roman" w:hAnsi="Times New Roman" w:cs="Times New Roman"/>
          <w:sz w:val="24"/>
          <w:szCs w:val="24"/>
        </w:rPr>
        <w:t xml:space="preserve">Перспективный топливный баланс к тарифно-балансовой модели тепловой энергии </w:t>
      </w:r>
      <w:r>
        <w:rPr>
          <w:rFonts w:ascii="Times New Roman" w:hAnsi="Times New Roman" w:cs="Times New Roman"/>
          <w:sz w:val="24"/>
          <w:szCs w:val="24"/>
        </w:rPr>
        <w:t>котельных Решемского сельского поселения.</w:t>
      </w:r>
    </w:p>
    <w:p w:rsidR="003E0833" w:rsidRDefault="006C4D84" w:rsidP="006C4D84">
      <w:pPr>
        <w:spacing w:line="360" w:lineRule="auto"/>
        <w:rPr>
          <w:rFonts w:ascii="Times New Roman" w:hAnsi="Times New Roman" w:cs="Times New Roman"/>
          <w:sz w:val="24"/>
          <w:szCs w:val="24"/>
        </w:rPr>
      </w:pPr>
      <w:r w:rsidRPr="005C3180">
        <w:rPr>
          <w:rFonts w:ascii="Times New Roman" w:hAnsi="Times New Roman" w:cs="Times New Roman"/>
          <w:sz w:val="24"/>
          <w:szCs w:val="24"/>
        </w:rPr>
        <w:t xml:space="preserve">Таблица 12.1. - Тарифно-балансовая модель тепловой энергии </w:t>
      </w:r>
      <w:r w:rsidRPr="006C4D84">
        <w:rPr>
          <w:rFonts w:ascii="Times New Roman" w:hAnsi="Times New Roman" w:cs="Times New Roman"/>
          <w:sz w:val="24"/>
          <w:szCs w:val="24"/>
        </w:rPr>
        <w:t>котельных Решемского сельского поселения</w:t>
      </w:r>
      <w:r>
        <w:rPr>
          <w:rFonts w:ascii="Times New Roman" w:hAnsi="Times New Roman" w:cs="Times New Roman"/>
          <w:sz w:val="24"/>
          <w:szCs w:val="24"/>
        </w:rPr>
        <w:t>.</w:t>
      </w:r>
    </w:p>
    <w:tbl>
      <w:tblPr>
        <w:tblW w:w="9850" w:type="dxa"/>
        <w:tblInd w:w="108" w:type="dxa"/>
        <w:tblLook w:val="04A0" w:firstRow="1" w:lastRow="0" w:firstColumn="1" w:lastColumn="0" w:noHBand="0" w:noVBand="1"/>
      </w:tblPr>
      <w:tblGrid>
        <w:gridCol w:w="3800"/>
        <w:gridCol w:w="1250"/>
        <w:gridCol w:w="960"/>
        <w:gridCol w:w="960"/>
        <w:gridCol w:w="960"/>
        <w:gridCol w:w="960"/>
        <w:gridCol w:w="960"/>
      </w:tblGrid>
      <w:tr w:rsidR="004C01F2" w:rsidRPr="004C01F2" w:rsidTr="00D9711E">
        <w:trPr>
          <w:trHeight w:val="315"/>
        </w:trPr>
        <w:tc>
          <w:tcPr>
            <w:tcW w:w="9850" w:type="dxa"/>
            <w:gridSpan w:val="7"/>
            <w:tcBorders>
              <w:top w:val="nil"/>
              <w:left w:val="nil"/>
              <w:bottom w:val="nil"/>
              <w:right w:val="nil"/>
            </w:tcBorders>
            <w:shd w:val="clear" w:color="auto" w:fill="auto"/>
            <w:noWrap/>
            <w:vAlign w:val="center"/>
            <w:hideMark/>
          </w:tcPr>
          <w:p w:rsidR="004C01F2" w:rsidRPr="004C01F2" w:rsidRDefault="004C01F2" w:rsidP="004C01F2">
            <w:pPr>
              <w:spacing w:after="0" w:line="240" w:lineRule="auto"/>
              <w:rPr>
                <w:rFonts w:ascii="Times New Roman" w:eastAsia="Times New Roman" w:hAnsi="Times New Roman" w:cs="Times New Roman"/>
                <w:sz w:val="24"/>
                <w:szCs w:val="24"/>
                <w:lang w:eastAsia="ru-RU"/>
              </w:rPr>
            </w:pPr>
            <w:r w:rsidRPr="004C01F2">
              <w:rPr>
                <w:rFonts w:ascii="Times New Roman" w:eastAsia="Times New Roman" w:hAnsi="Times New Roman" w:cs="Times New Roman"/>
                <w:bCs/>
                <w:color w:val="2D2D2D"/>
                <w:sz w:val="24"/>
                <w:szCs w:val="24"/>
                <w:lang w:eastAsia="ru-RU"/>
              </w:rPr>
              <w:t>Котельная участковой больницы с. Решма, ул. Ленина, д. 3</w:t>
            </w:r>
          </w:p>
        </w:tc>
      </w:tr>
      <w:tr w:rsidR="004C01F2" w:rsidRPr="004C01F2" w:rsidTr="004C01F2">
        <w:trPr>
          <w:trHeight w:val="612"/>
        </w:trPr>
        <w:tc>
          <w:tcPr>
            <w:tcW w:w="38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Наименование мероприятия</w:t>
            </w:r>
          </w:p>
        </w:tc>
        <w:tc>
          <w:tcPr>
            <w:tcW w:w="1250" w:type="dxa"/>
            <w:tcBorders>
              <w:top w:val="single" w:sz="8" w:space="0" w:color="auto"/>
              <w:left w:val="nil"/>
              <w:bottom w:val="nil"/>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ед.</w:t>
            </w:r>
          </w:p>
        </w:tc>
        <w:tc>
          <w:tcPr>
            <w:tcW w:w="4800" w:type="dxa"/>
            <w:gridSpan w:val="5"/>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Объемы финансирования, тыс. руб.</w:t>
            </w:r>
          </w:p>
        </w:tc>
      </w:tr>
      <w:tr w:rsidR="004C01F2" w:rsidRPr="004C01F2" w:rsidTr="004C01F2">
        <w:trPr>
          <w:trHeight w:val="315"/>
        </w:trPr>
        <w:tc>
          <w:tcPr>
            <w:tcW w:w="380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rPr>
                <w:rFonts w:ascii="Times New Roman" w:eastAsia="Times New Roman" w:hAnsi="Times New Roman" w:cs="Times New Roman"/>
                <w:bCs/>
                <w:color w:val="000000"/>
                <w:sz w:val="24"/>
                <w:szCs w:val="24"/>
                <w:lang w:eastAsia="ru-RU"/>
              </w:rPr>
            </w:pP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изм.</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635D86" w:rsidP="004C01F2">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2024</w:t>
            </w:r>
            <w:r w:rsidR="004C01F2" w:rsidRPr="004C01F2">
              <w:rPr>
                <w:rFonts w:ascii="Times New Roman" w:eastAsia="Times New Roman" w:hAnsi="Times New Roman" w:cs="Times New Roman"/>
                <w:bCs/>
                <w:color w:val="000000"/>
                <w:sz w:val="24"/>
                <w:szCs w:val="24"/>
                <w:lang w:eastAsia="ru-RU"/>
              </w:rPr>
              <w:t xml:space="preserve">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2024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2025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2026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2027 г.</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Расчетная нагрузка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0,644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0,644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0,644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0,644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0,644</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Собственные нужды котельной</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87,6</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87,6</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87,6</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87,6</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87,6</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Потери в сетях</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389,4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389,4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389,4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389,4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389,4</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Отпуск тепловой энергии с коллекторов</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1 430,5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1 430,5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1 430,5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1 430,5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1 430,5</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Выработка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1 518,1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1 518,1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1 518,1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1 518,1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1 518,1</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xml:space="preserve">Отпуск электрической энергии с шин ТЭЦ </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 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lastRenderedPageBreak/>
              <w:t>УРУТ на отпуск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кг у.т./Гкал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158,9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158,9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158,9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158,9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158,9</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УРУТ на отпуск электрической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 у.т./кВт*ч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Суммарный расход условного топлива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т.у.т.</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227,3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227,3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227,3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227,3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227,3</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Вид топлива</w:t>
            </w:r>
          </w:p>
        </w:tc>
        <w:tc>
          <w:tcPr>
            <w:tcW w:w="6050" w:type="dxa"/>
            <w:gridSpan w:val="6"/>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Топочный мазут, т</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 (тыс.м3)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Природный газ, тыс.м3</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194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194</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Часовой расход</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т/ч (м3/ч)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D9711E">
        <w:trPr>
          <w:trHeight w:val="315"/>
        </w:trPr>
        <w:tc>
          <w:tcPr>
            <w:tcW w:w="9850" w:type="dxa"/>
            <w:gridSpan w:val="7"/>
            <w:tcBorders>
              <w:top w:val="nil"/>
              <w:left w:val="nil"/>
              <w:bottom w:val="nil"/>
              <w:right w:val="nil"/>
            </w:tcBorders>
            <w:shd w:val="clear" w:color="auto" w:fill="auto"/>
            <w:noWrap/>
            <w:vAlign w:val="center"/>
            <w:hideMark/>
          </w:tcPr>
          <w:p w:rsidR="004C01F2" w:rsidRPr="004C01F2" w:rsidRDefault="004C01F2" w:rsidP="004C01F2">
            <w:pPr>
              <w:spacing w:after="0" w:line="240" w:lineRule="auto"/>
              <w:rPr>
                <w:rFonts w:ascii="Times New Roman" w:eastAsia="Times New Roman" w:hAnsi="Times New Roman" w:cs="Times New Roman"/>
                <w:sz w:val="24"/>
                <w:szCs w:val="24"/>
                <w:lang w:eastAsia="ru-RU"/>
              </w:rPr>
            </w:pPr>
            <w:r w:rsidRPr="004C01F2">
              <w:rPr>
                <w:rFonts w:ascii="Times New Roman" w:eastAsia="Times New Roman" w:hAnsi="Times New Roman" w:cs="Times New Roman"/>
                <w:bCs/>
                <w:color w:val="2D2D2D"/>
                <w:sz w:val="24"/>
                <w:szCs w:val="24"/>
                <w:lang w:eastAsia="ru-RU"/>
              </w:rPr>
              <w:t>Котельная дома культуры с. Решма, ул. Ленина, д. 53</w:t>
            </w:r>
          </w:p>
        </w:tc>
      </w:tr>
      <w:tr w:rsidR="004C01F2" w:rsidRPr="004C01F2" w:rsidTr="004C01F2">
        <w:trPr>
          <w:trHeight w:val="612"/>
        </w:trPr>
        <w:tc>
          <w:tcPr>
            <w:tcW w:w="38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Наименование мероприятия</w:t>
            </w:r>
          </w:p>
        </w:tc>
        <w:tc>
          <w:tcPr>
            <w:tcW w:w="1250" w:type="dxa"/>
            <w:tcBorders>
              <w:top w:val="single" w:sz="8" w:space="0" w:color="auto"/>
              <w:left w:val="nil"/>
              <w:bottom w:val="nil"/>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ед.</w:t>
            </w:r>
          </w:p>
        </w:tc>
        <w:tc>
          <w:tcPr>
            <w:tcW w:w="4800" w:type="dxa"/>
            <w:gridSpan w:val="5"/>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Объемы финансирования, тыс. руб.</w:t>
            </w:r>
          </w:p>
        </w:tc>
      </w:tr>
      <w:tr w:rsidR="004C01F2" w:rsidRPr="004C01F2" w:rsidTr="004C01F2">
        <w:trPr>
          <w:trHeight w:val="315"/>
        </w:trPr>
        <w:tc>
          <w:tcPr>
            <w:tcW w:w="380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rPr>
                <w:rFonts w:ascii="Times New Roman" w:eastAsia="Times New Roman" w:hAnsi="Times New Roman" w:cs="Times New Roman"/>
                <w:bCs/>
                <w:color w:val="000000"/>
                <w:sz w:val="24"/>
                <w:szCs w:val="24"/>
                <w:lang w:eastAsia="ru-RU"/>
              </w:rPr>
            </w:pP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изм.</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635D86" w:rsidP="004C01F2">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2024</w:t>
            </w:r>
            <w:r w:rsidR="004C01F2" w:rsidRPr="004C01F2">
              <w:rPr>
                <w:rFonts w:ascii="Times New Roman" w:eastAsia="Times New Roman" w:hAnsi="Times New Roman" w:cs="Times New Roman"/>
                <w:bCs/>
                <w:color w:val="000000"/>
                <w:sz w:val="24"/>
                <w:szCs w:val="24"/>
                <w:lang w:eastAsia="ru-RU"/>
              </w:rPr>
              <w:t xml:space="preserve">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2024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2025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2026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2027 г.</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Расчетная нагрузка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0,155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0,155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0,155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0,155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0,155</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Собственные нужды котельной</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1,3</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Потери в сетях</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Отпуск тепловой энергии с коллекторов</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231,5</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Выработка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232,8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232,8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232,8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232,8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232,8</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xml:space="preserve">Отпуск электрической энергии с шин ТЭЦ </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 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УРУТ на отпуск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кг у.т./Гкал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160,32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160,32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160,32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160,32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160,32</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УРУТ на отпуск электрической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 у.т./кВт*ч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Суммарный расход условного топлива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т.у.т.</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37,3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37,3</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Вид топлива</w:t>
            </w:r>
          </w:p>
        </w:tc>
        <w:tc>
          <w:tcPr>
            <w:tcW w:w="6050" w:type="dxa"/>
            <w:gridSpan w:val="6"/>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Топочный мазут, т</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 (тыс.м3)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Природный газ, тыс.м3</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32</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Часовой расход</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т/ч (м3/ч)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D9711E">
        <w:trPr>
          <w:trHeight w:val="315"/>
        </w:trPr>
        <w:tc>
          <w:tcPr>
            <w:tcW w:w="9850" w:type="dxa"/>
            <w:gridSpan w:val="7"/>
            <w:tcBorders>
              <w:top w:val="nil"/>
              <w:left w:val="nil"/>
              <w:bottom w:val="nil"/>
              <w:right w:val="nil"/>
            </w:tcBorders>
            <w:shd w:val="clear" w:color="auto" w:fill="auto"/>
            <w:noWrap/>
            <w:vAlign w:val="center"/>
            <w:hideMark/>
          </w:tcPr>
          <w:p w:rsidR="004C01F2" w:rsidRPr="004C01F2" w:rsidRDefault="004C01F2" w:rsidP="004C01F2">
            <w:pPr>
              <w:spacing w:after="0" w:line="240" w:lineRule="auto"/>
              <w:rPr>
                <w:rFonts w:ascii="Times New Roman" w:eastAsia="Times New Roman" w:hAnsi="Times New Roman" w:cs="Times New Roman"/>
                <w:sz w:val="24"/>
                <w:szCs w:val="24"/>
                <w:lang w:eastAsia="ru-RU"/>
              </w:rPr>
            </w:pPr>
            <w:r w:rsidRPr="004C01F2">
              <w:rPr>
                <w:rFonts w:ascii="Times New Roman" w:eastAsia="Times New Roman" w:hAnsi="Times New Roman" w:cs="Times New Roman"/>
                <w:bCs/>
                <w:color w:val="2D2D2D"/>
                <w:sz w:val="24"/>
                <w:szCs w:val="24"/>
                <w:lang w:eastAsia="ru-RU"/>
              </w:rPr>
              <w:t>Котельная детского сада с. Решма, пер. Совхозный, д. 3, стр. 1</w:t>
            </w:r>
          </w:p>
        </w:tc>
      </w:tr>
      <w:tr w:rsidR="004C01F2" w:rsidRPr="004C01F2" w:rsidTr="004C01F2">
        <w:trPr>
          <w:trHeight w:val="612"/>
        </w:trPr>
        <w:tc>
          <w:tcPr>
            <w:tcW w:w="38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Наименование мероприятия</w:t>
            </w:r>
          </w:p>
        </w:tc>
        <w:tc>
          <w:tcPr>
            <w:tcW w:w="1250" w:type="dxa"/>
            <w:tcBorders>
              <w:top w:val="single" w:sz="8" w:space="0" w:color="auto"/>
              <w:left w:val="nil"/>
              <w:bottom w:val="nil"/>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ед.</w:t>
            </w:r>
          </w:p>
        </w:tc>
        <w:tc>
          <w:tcPr>
            <w:tcW w:w="4800" w:type="dxa"/>
            <w:gridSpan w:val="5"/>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Объемы финансирования, тыс. руб.</w:t>
            </w:r>
          </w:p>
        </w:tc>
      </w:tr>
      <w:tr w:rsidR="004C01F2" w:rsidRPr="004C01F2" w:rsidTr="004C01F2">
        <w:trPr>
          <w:trHeight w:val="315"/>
        </w:trPr>
        <w:tc>
          <w:tcPr>
            <w:tcW w:w="380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4C01F2" w:rsidRPr="004C01F2" w:rsidRDefault="004C01F2" w:rsidP="004C01F2">
            <w:pPr>
              <w:spacing w:after="0" w:line="240" w:lineRule="auto"/>
              <w:rPr>
                <w:rFonts w:ascii="Times New Roman" w:eastAsia="Times New Roman" w:hAnsi="Times New Roman" w:cs="Times New Roman"/>
                <w:bCs/>
                <w:color w:val="000000"/>
                <w:sz w:val="24"/>
                <w:szCs w:val="24"/>
                <w:lang w:eastAsia="ru-RU"/>
              </w:rPr>
            </w:pP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изм.</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635D86" w:rsidP="004C01F2">
            <w:pPr>
              <w:spacing w:after="0" w:line="240" w:lineRule="auto"/>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2024</w:t>
            </w:r>
            <w:r w:rsidR="004C01F2" w:rsidRPr="004C01F2">
              <w:rPr>
                <w:rFonts w:ascii="Times New Roman" w:eastAsia="Times New Roman" w:hAnsi="Times New Roman" w:cs="Times New Roman"/>
                <w:bCs/>
                <w:color w:val="000000"/>
                <w:sz w:val="24"/>
                <w:szCs w:val="24"/>
                <w:lang w:eastAsia="ru-RU"/>
              </w:rPr>
              <w:t xml:space="preserve">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2024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2025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2026 г.</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2027 г.</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Расчетная нагрузка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0,09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0,09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0,09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0,09</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0,09</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Собственные нужды котельной</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1,2</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1,2</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Потери в сетях</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11,3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11,3</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Отпуск тепловой энергии с коллекторов</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141,5</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141,5</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Выработка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142,7</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142,7</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142,7</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142,7</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142,7</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xml:space="preserve">Отпуск электрической энергии с шин ТЭЦ </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 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lastRenderedPageBreak/>
              <w:t>УРУТ на отпуск тепловой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кг у.т./Гкал</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166,61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166,61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166,61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166,61</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166,61</w:t>
            </w:r>
          </w:p>
        </w:tc>
      </w:tr>
      <w:tr w:rsidR="004C01F2" w:rsidRPr="004C01F2" w:rsidTr="004C01F2">
        <w:trPr>
          <w:trHeight w:val="49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УРУТ на отпуск электрической энергии</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г у.т./кВт*ч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Суммарный расход условного топлива</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т.у.т.</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23,8</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23,8</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Вид топлива</w:t>
            </w:r>
          </w:p>
        </w:tc>
        <w:tc>
          <w:tcPr>
            <w:tcW w:w="6050" w:type="dxa"/>
            <w:gridSpan w:val="6"/>
            <w:tcBorders>
              <w:top w:val="single" w:sz="8" w:space="0" w:color="auto"/>
              <w:left w:val="nil"/>
              <w:bottom w:val="single" w:sz="8" w:space="0" w:color="auto"/>
              <w:right w:val="single" w:sz="8" w:space="0" w:color="000000"/>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Топочный мазут, т</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 (тыс.м3)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Природный газ, тыс.м3</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тыс.м3</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20,4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20,4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20,4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20,4</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20,4</w:t>
            </w:r>
          </w:p>
        </w:tc>
      </w:tr>
      <w:tr w:rsidR="004C01F2" w:rsidRPr="004C01F2" w:rsidTr="004C01F2">
        <w:trPr>
          <w:trHeight w:val="315"/>
        </w:trPr>
        <w:tc>
          <w:tcPr>
            <w:tcW w:w="3800" w:type="dxa"/>
            <w:tcBorders>
              <w:top w:val="nil"/>
              <w:left w:val="single" w:sz="8" w:space="0" w:color="auto"/>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both"/>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Часовой расход</w:t>
            </w:r>
          </w:p>
        </w:tc>
        <w:tc>
          <w:tcPr>
            <w:tcW w:w="125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color w:val="000000"/>
                <w:sz w:val="24"/>
                <w:szCs w:val="24"/>
                <w:lang w:eastAsia="ru-RU"/>
              </w:rPr>
            </w:pPr>
            <w:r w:rsidRPr="004C01F2">
              <w:rPr>
                <w:rFonts w:ascii="Times New Roman" w:eastAsia="Times New Roman" w:hAnsi="Times New Roman" w:cs="Times New Roman"/>
                <w:color w:val="000000"/>
                <w:sz w:val="24"/>
                <w:szCs w:val="24"/>
                <w:lang w:eastAsia="ru-RU"/>
              </w:rPr>
              <w:t>т/ч (м3/ч)</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c>
          <w:tcPr>
            <w:tcW w:w="960" w:type="dxa"/>
            <w:tcBorders>
              <w:top w:val="nil"/>
              <w:left w:val="nil"/>
              <w:bottom w:val="single" w:sz="8" w:space="0" w:color="auto"/>
              <w:right w:val="single" w:sz="8" w:space="0" w:color="auto"/>
            </w:tcBorders>
            <w:shd w:val="clear" w:color="auto" w:fill="auto"/>
            <w:vAlign w:val="center"/>
            <w:hideMark/>
          </w:tcPr>
          <w:p w:rsidR="004C01F2" w:rsidRPr="004C01F2" w:rsidRDefault="004C01F2" w:rsidP="004C01F2">
            <w:pPr>
              <w:spacing w:after="0" w:line="240" w:lineRule="auto"/>
              <w:jc w:val="center"/>
              <w:rPr>
                <w:rFonts w:ascii="Times New Roman" w:eastAsia="Times New Roman" w:hAnsi="Times New Roman" w:cs="Times New Roman"/>
                <w:bCs/>
                <w:color w:val="000000"/>
                <w:sz w:val="24"/>
                <w:szCs w:val="24"/>
                <w:lang w:eastAsia="ru-RU"/>
              </w:rPr>
            </w:pPr>
            <w:r w:rsidRPr="004C01F2">
              <w:rPr>
                <w:rFonts w:ascii="Times New Roman" w:eastAsia="Times New Roman" w:hAnsi="Times New Roman" w:cs="Times New Roman"/>
                <w:bCs/>
                <w:color w:val="000000"/>
                <w:sz w:val="24"/>
                <w:szCs w:val="24"/>
                <w:lang w:eastAsia="ru-RU"/>
              </w:rPr>
              <w:t> </w:t>
            </w:r>
          </w:p>
        </w:tc>
      </w:tr>
    </w:tbl>
    <w:p w:rsidR="006C4D84" w:rsidRDefault="006C4D84" w:rsidP="006C4D84">
      <w:pPr>
        <w:spacing w:line="360" w:lineRule="auto"/>
      </w:pPr>
    </w:p>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5269FF" w:rsidRDefault="005269FF"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4C01F2" w:rsidRDefault="004C01F2" w:rsidP="007F0C5C"/>
    <w:p w:rsidR="003E0833" w:rsidRPr="007F0C5C" w:rsidRDefault="003E0833" w:rsidP="007F0C5C"/>
    <w:p w:rsidR="00250CA5" w:rsidRPr="000758DE" w:rsidRDefault="00250CA5" w:rsidP="00250CA5">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68" w:name="_Toc130558094"/>
      <w:bookmarkStart w:id="69" w:name="_Toc130558099"/>
      <w:r w:rsidRPr="000758DE">
        <w:rPr>
          <w:rFonts w:ascii="Times New Roman" w:eastAsia="Times New Roman" w:hAnsi="Times New Roman" w:cs="Times New Roman"/>
          <w:bCs/>
          <w:i/>
          <w:color w:val="auto"/>
          <w:sz w:val="24"/>
          <w:szCs w:val="24"/>
        </w:rPr>
        <w:lastRenderedPageBreak/>
        <w:t>а) перечень мероприятий по строительству, реконструкции, техническому перевооружению и (или) модернизации источников тепловой энергии</w:t>
      </w:r>
      <w:r>
        <w:rPr>
          <w:rFonts w:ascii="Times New Roman" w:eastAsia="Times New Roman" w:hAnsi="Times New Roman" w:cs="Times New Roman"/>
          <w:bCs/>
          <w:i/>
          <w:color w:val="auto"/>
          <w:sz w:val="24"/>
          <w:szCs w:val="24"/>
        </w:rPr>
        <w:t xml:space="preserve"> и </w:t>
      </w:r>
      <w:r w:rsidRPr="000758DE">
        <w:rPr>
          <w:rFonts w:ascii="Times New Roman" w:eastAsia="Times New Roman" w:hAnsi="Times New Roman" w:cs="Times New Roman"/>
          <w:bCs/>
          <w:i/>
          <w:color w:val="auto"/>
          <w:sz w:val="24"/>
          <w:szCs w:val="24"/>
        </w:rPr>
        <w:t>тепловых сетей и сооружений на них;</w:t>
      </w:r>
      <w:bookmarkEnd w:id="69"/>
    </w:p>
    <w:p w:rsidR="00250CA5" w:rsidRDefault="00250CA5" w:rsidP="00250CA5">
      <w:pPr>
        <w:suppressAutoHyphens/>
        <w:spacing w:line="240" w:lineRule="auto"/>
        <w:ind w:firstLine="567"/>
        <w:jc w:val="both"/>
        <w:rPr>
          <w:szCs w:val="24"/>
          <w:lang w:eastAsia="ar-SA"/>
        </w:rPr>
      </w:pPr>
    </w:p>
    <w:p w:rsidR="00250CA5" w:rsidRPr="00F049BF" w:rsidRDefault="00250CA5" w:rsidP="00250CA5">
      <w:pPr>
        <w:suppressAutoHyphens/>
        <w:spacing w:after="0" w:line="360" w:lineRule="auto"/>
        <w:ind w:firstLine="567"/>
        <w:jc w:val="both"/>
        <w:rPr>
          <w:rFonts w:ascii="Times New Roman" w:hAnsi="Times New Roman" w:cs="Times New Roman"/>
          <w:color w:val="000000"/>
          <w:sz w:val="24"/>
          <w:szCs w:val="24"/>
          <w:lang w:eastAsia="ar-SA"/>
        </w:rPr>
      </w:pPr>
      <w:r w:rsidRPr="00F049BF">
        <w:rPr>
          <w:rFonts w:ascii="Times New Roman" w:hAnsi="Times New Roman" w:cs="Times New Roman"/>
          <w:sz w:val="24"/>
          <w:szCs w:val="24"/>
          <w:lang w:eastAsia="ar-SA"/>
        </w:rPr>
        <w:t xml:space="preserve">На территории поселения </w:t>
      </w:r>
      <w:r w:rsidRPr="00F049BF">
        <w:rPr>
          <w:rFonts w:ascii="Times New Roman" w:hAnsi="Times New Roman" w:cs="Times New Roman"/>
          <w:color w:val="000000"/>
          <w:sz w:val="24"/>
          <w:szCs w:val="24"/>
          <w:lang w:eastAsia="ar-SA"/>
        </w:rPr>
        <w:t xml:space="preserve">есть </w:t>
      </w:r>
      <w:r w:rsidRPr="00F049BF">
        <w:rPr>
          <w:rFonts w:ascii="Times New Roman" w:hAnsi="Times New Roman" w:cs="Times New Roman"/>
          <w:sz w:val="24"/>
          <w:szCs w:val="24"/>
          <w:lang w:eastAsia="ar-SA"/>
        </w:rPr>
        <w:t xml:space="preserve">необходимость в реконструкции существующих тепловых сетей. </w:t>
      </w:r>
      <w:r w:rsidRPr="00F049BF">
        <w:rPr>
          <w:rFonts w:ascii="Times New Roman" w:hAnsi="Times New Roman" w:cs="Times New Roman"/>
          <w:color w:val="000000"/>
          <w:sz w:val="24"/>
          <w:szCs w:val="24"/>
          <w:lang w:eastAsia="ar-SA"/>
        </w:rPr>
        <w:t>Строительство, реконструкция и техническое перевооружение источника тепловой энергии не планируется.</w:t>
      </w:r>
    </w:p>
    <w:p w:rsidR="00250CA5" w:rsidRPr="007D6DCC" w:rsidRDefault="00250CA5" w:rsidP="00250CA5">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Pr>
          <w:rFonts w:ascii="Times New Roman" w:eastAsia="Times New Roman" w:hAnsi="Times New Roman" w:cs="Times New Roman"/>
          <w:sz w:val="24"/>
          <w:szCs w:val="24"/>
          <w:lang w:eastAsia="ru-RU"/>
        </w:rPr>
        <w:t>14</w:t>
      </w:r>
      <w:r w:rsidRPr="007D6DCC">
        <w:rPr>
          <w:rFonts w:ascii="Times New Roman" w:eastAsia="Times New Roman" w:hAnsi="Times New Roman" w:cs="Times New Roman"/>
          <w:sz w:val="24"/>
          <w:szCs w:val="24"/>
          <w:lang w:eastAsia="ru-RU"/>
        </w:rPr>
        <w:t>.</w:t>
      </w:r>
    </w:p>
    <w:p w:rsidR="00250CA5" w:rsidRPr="007D6DCC" w:rsidRDefault="00250CA5" w:rsidP="00250CA5">
      <w:pPr>
        <w:pStyle w:val="ac"/>
        <w:spacing w:line="360" w:lineRule="auto"/>
        <w:rPr>
          <w:rFonts w:cs="Times New Roman"/>
          <w:bCs w:val="0"/>
          <w:szCs w:val="24"/>
        </w:rPr>
      </w:pPr>
      <w:r w:rsidRPr="007D6DCC">
        <w:rPr>
          <w:rFonts w:cs="Times New Roman"/>
          <w:szCs w:val="24"/>
        </w:rPr>
        <w:t xml:space="preserve">Таблица </w:t>
      </w:r>
      <w:r>
        <w:rPr>
          <w:rFonts w:cs="Times New Roman"/>
          <w:szCs w:val="24"/>
        </w:rPr>
        <w:t xml:space="preserve">14. </w:t>
      </w:r>
      <w:r w:rsidRPr="007D6DCC">
        <w:rPr>
          <w:rFonts w:cs="Times New Roman"/>
          <w:bCs w:val="0"/>
          <w:szCs w:val="24"/>
        </w:rPr>
        <w:t>– Мероприятия по развитию системы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118"/>
        <w:gridCol w:w="3245"/>
      </w:tblGrid>
      <w:tr w:rsidR="00250CA5" w:rsidRPr="007D6DCC" w:rsidTr="00091222">
        <w:tc>
          <w:tcPr>
            <w:tcW w:w="1676" w:type="pct"/>
            <w:shd w:val="clear" w:color="auto" w:fill="auto"/>
            <w:vAlign w:val="center"/>
          </w:tcPr>
          <w:p w:rsidR="00250CA5" w:rsidRPr="007D6DCC" w:rsidRDefault="00250CA5" w:rsidP="00091222">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629" w:type="pct"/>
            <w:shd w:val="clear" w:color="auto" w:fill="auto"/>
            <w:vAlign w:val="center"/>
          </w:tcPr>
          <w:p w:rsidR="00250CA5" w:rsidRPr="007D6DCC" w:rsidRDefault="00250CA5" w:rsidP="00091222">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695" w:type="pct"/>
            <w:shd w:val="clear" w:color="auto" w:fill="auto"/>
            <w:vAlign w:val="center"/>
          </w:tcPr>
          <w:p w:rsidR="00250CA5" w:rsidRPr="007D6DCC" w:rsidRDefault="00250CA5" w:rsidP="00091222">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r>
              <w:rPr>
                <w:rFonts w:ascii="Times New Roman" w:hAnsi="Times New Roman" w:cs="Times New Roman"/>
                <w:sz w:val="24"/>
                <w:szCs w:val="24"/>
              </w:rPr>
              <w:t>тыс</w:t>
            </w:r>
            <w:r w:rsidRPr="007D6DCC">
              <w:rPr>
                <w:rFonts w:ascii="Times New Roman" w:hAnsi="Times New Roman" w:cs="Times New Roman"/>
                <w:sz w:val="24"/>
                <w:szCs w:val="24"/>
              </w:rPr>
              <w:t>.руб.</w:t>
            </w:r>
          </w:p>
        </w:tc>
      </w:tr>
      <w:tr w:rsidR="00250CA5" w:rsidRPr="007D6DCC" w:rsidTr="00091222">
        <w:tc>
          <w:tcPr>
            <w:tcW w:w="1676" w:type="pct"/>
            <w:shd w:val="clear" w:color="auto" w:fill="auto"/>
            <w:vAlign w:val="center"/>
          </w:tcPr>
          <w:p w:rsidR="00250CA5" w:rsidRPr="007D6DCC" w:rsidRDefault="00250CA5" w:rsidP="00091222">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629" w:type="pct"/>
            <w:shd w:val="clear" w:color="auto" w:fill="auto"/>
            <w:vAlign w:val="center"/>
          </w:tcPr>
          <w:p w:rsidR="00250CA5" w:rsidRPr="007D6DCC" w:rsidRDefault="00250CA5" w:rsidP="00091222">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Pr>
                <w:rFonts w:ascii="Times New Roman" w:hAnsi="Times New Roman" w:cs="Times New Roman"/>
                <w:sz w:val="24"/>
                <w:szCs w:val="24"/>
              </w:rPr>
              <w:t>4</w:t>
            </w:r>
            <w:r w:rsidRPr="007D6DCC">
              <w:rPr>
                <w:rFonts w:ascii="Times New Roman" w:hAnsi="Times New Roman" w:cs="Times New Roman"/>
                <w:sz w:val="24"/>
                <w:szCs w:val="24"/>
              </w:rPr>
              <w:t>-203</w:t>
            </w:r>
            <w:r>
              <w:rPr>
                <w:rFonts w:ascii="Times New Roman" w:hAnsi="Times New Roman" w:cs="Times New Roman"/>
                <w:sz w:val="24"/>
                <w:szCs w:val="24"/>
              </w:rPr>
              <w:t>8</w:t>
            </w:r>
            <w:r w:rsidRPr="007D6DCC">
              <w:rPr>
                <w:rFonts w:ascii="Times New Roman" w:hAnsi="Times New Roman" w:cs="Times New Roman"/>
                <w:sz w:val="24"/>
                <w:szCs w:val="24"/>
              </w:rPr>
              <w:t xml:space="preserve"> г.</w:t>
            </w:r>
          </w:p>
        </w:tc>
        <w:tc>
          <w:tcPr>
            <w:tcW w:w="1695" w:type="pct"/>
            <w:shd w:val="clear" w:color="auto" w:fill="auto"/>
            <w:vAlign w:val="center"/>
          </w:tcPr>
          <w:p w:rsidR="00250CA5" w:rsidRPr="007D6DCC" w:rsidRDefault="00250CA5" w:rsidP="00091222">
            <w:pPr>
              <w:spacing w:after="0" w:line="360" w:lineRule="auto"/>
              <w:jc w:val="center"/>
              <w:rPr>
                <w:rFonts w:ascii="Times New Roman" w:hAnsi="Times New Roman" w:cs="Times New Roman"/>
                <w:sz w:val="24"/>
                <w:szCs w:val="24"/>
              </w:rPr>
            </w:pPr>
            <w:r w:rsidRPr="007142B1">
              <w:rPr>
                <w:rFonts w:ascii="Times New Roman" w:hAnsi="Times New Roman" w:cs="Times New Roman"/>
                <w:sz w:val="24"/>
                <w:szCs w:val="24"/>
              </w:rPr>
              <w:t>6426,85</w:t>
            </w:r>
          </w:p>
        </w:tc>
      </w:tr>
    </w:tbl>
    <w:p w:rsidR="00250CA5" w:rsidRPr="007D6DCC" w:rsidRDefault="00250CA5" w:rsidP="00250CA5">
      <w:pPr>
        <w:tabs>
          <w:tab w:val="left" w:pos="0"/>
        </w:tabs>
        <w:spacing w:after="0" w:line="360" w:lineRule="auto"/>
        <w:ind w:firstLine="709"/>
        <w:jc w:val="both"/>
        <w:rPr>
          <w:rFonts w:ascii="Times New Roman" w:eastAsia="Times New Roman" w:hAnsi="Times New Roman" w:cs="Times New Roman"/>
          <w:sz w:val="24"/>
          <w:szCs w:val="24"/>
          <w:lang w:eastAsia="ru-RU"/>
        </w:rPr>
      </w:pPr>
    </w:p>
    <w:p w:rsidR="00250CA5" w:rsidRDefault="00250CA5" w:rsidP="00250CA5">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250CA5" w:rsidRPr="00E47F92" w:rsidRDefault="00250CA5" w:rsidP="00250CA5">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250CA5" w:rsidRPr="00E47F92" w:rsidRDefault="00250CA5" w:rsidP="00250CA5">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250CA5" w:rsidRPr="00E47F92" w:rsidRDefault="00250CA5" w:rsidP="00250CA5">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250CA5" w:rsidRPr="00E47F92" w:rsidRDefault="00250CA5" w:rsidP="00250CA5">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w:t>
      </w:r>
    </w:p>
    <w:p w:rsidR="00250CA5" w:rsidRPr="00E47F92" w:rsidRDefault="00250CA5" w:rsidP="00250CA5">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250CA5" w:rsidRDefault="00250CA5" w:rsidP="00250CA5">
      <w:pPr>
        <w:suppressAutoHyphens/>
        <w:spacing w:after="0" w:line="360" w:lineRule="auto"/>
        <w:ind w:firstLine="567"/>
        <w:jc w:val="both"/>
        <w:rPr>
          <w:rFonts w:ascii="Times New Roman" w:hAnsi="Times New Roman" w:cs="Times New Roman"/>
          <w:sz w:val="24"/>
          <w:szCs w:val="24"/>
          <w:lang w:eastAsia="ar-SA"/>
        </w:rPr>
      </w:pPr>
      <w:r w:rsidRPr="00F049BF">
        <w:rPr>
          <w:rFonts w:ascii="Times New Roman" w:hAnsi="Times New Roman" w:cs="Times New Roman"/>
          <w:sz w:val="24"/>
          <w:szCs w:val="24"/>
          <w:lang w:eastAsia="ar-SA"/>
        </w:rPr>
        <w:t>Инвестиции в строительство, реконструкцию тепловой сети необходимо уточнять по факту принятия решения.</w:t>
      </w:r>
    </w:p>
    <w:p w:rsidR="00250CA5" w:rsidRDefault="00250CA5" w:rsidP="00250CA5">
      <w:pPr>
        <w:suppressAutoHyphens/>
        <w:spacing w:after="0" w:line="360" w:lineRule="auto"/>
        <w:ind w:firstLine="567"/>
        <w:jc w:val="both"/>
        <w:rPr>
          <w:rFonts w:ascii="Times New Roman" w:hAnsi="Times New Roman" w:cs="Times New Roman"/>
          <w:sz w:val="24"/>
          <w:szCs w:val="24"/>
          <w:lang w:eastAsia="ar-SA"/>
        </w:rPr>
      </w:pPr>
    </w:p>
    <w:p w:rsidR="00B527B1" w:rsidRDefault="00B527B1" w:rsidP="00250CA5">
      <w:pPr>
        <w:suppressAutoHyphens/>
        <w:spacing w:after="0" w:line="360" w:lineRule="auto"/>
        <w:ind w:firstLine="567"/>
        <w:jc w:val="both"/>
        <w:rPr>
          <w:rFonts w:ascii="Times New Roman" w:hAnsi="Times New Roman" w:cs="Times New Roman"/>
          <w:sz w:val="24"/>
          <w:szCs w:val="24"/>
          <w:lang w:eastAsia="ar-SA"/>
        </w:rPr>
      </w:pPr>
    </w:p>
    <w:p w:rsidR="00B527B1" w:rsidRDefault="00B527B1" w:rsidP="00250CA5">
      <w:pPr>
        <w:suppressAutoHyphens/>
        <w:spacing w:after="0" w:line="360" w:lineRule="auto"/>
        <w:ind w:firstLine="567"/>
        <w:jc w:val="both"/>
        <w:rPr>
          <w:rFonts w:ascii="Times New Roman" w:hAnsi="Times New Roman" w:cs="Times New Roman"/>
          <w:sz w:val="24"/>
          <w:szCs w:val="24"/>
          <w:lang w:eastAsia="ar-SA"/>
        </w:rPr>
      </w:pPr>
    </w:p>
    <w:p w:rsidR="00B527B1" w:rsidRPr="00F049BF" w:rsidRDefault="00B527B1" w:rsidP="00250CA5">
      <w:pPr>
        <w:suppressAutoHyphens/>
        <w:spacing w:after="0" w:line="360" w:lineRule="auto"/>
        <w:ind w:firstLine="567"/>
        <w:jc w:val="both"/>
        <w:rPr>
          <w:rFonts w:ascii="Times New Roman" w:hAnsi="Times New Roman" w:cs="Times New Roman"/>
          <w:sz w:val="24"/>
          <w:szCs w:val="24"/>
          <w:lang w:eastAsia="ar-SA"/>
        </w:rPr>
      </w:pPr>
    </w:p>
    <w:p w:rsidR="00905EBA" w:rsidRDefault="00905EBA" w:rsidP="00905EBA">
      <w:pPr>
        <w:pStyle w:val="af"/>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Реестр единых теплоснабжающих организаций.</w:t>
      </w:r>
      <w:bookmarkEnd w:id="68"/>
    </w:p>
    <w:p w:rsidR="003D01E8" w:rsidRDefault="003D01E8" w:rsidP="003D01E8"/>
    <w:p w:rsidR="0009063E" w:rsidRPr="000758DE" w:rsidRDefault="0009063E" w:rsidP="00F279C0">
      <w:pPr>
        <w:pStyle w:val="1"/>
        <w:keepNext w:val="0"/>
        <w:keepLines w:val="0"/>
        <w:widowControl w:val="0"/>
        <w:autoSpaceDE w:val="0"/>
        <w:autoSpaceDN w:val="0"/>
        <w:spacing w:before="0" w:line="240" w:lineRule="auto"/>
        <w:ind w:left="360" w:right="-143" w:hanging="360"/>
        <w:jc w:val="both"/>
        <w:rPr>
          <w:rFonts w:ascii="Times New Roman" w:eastAsia="Times New Roman" w:hAnsi="Times New Roman" w:cs="Times New Roman"/>
          <w:bCs/>
          <w:i/>
          <w:color w:val="auto"/>
          <w:sz w:val="24"/>
          <w:szCs w:val="24"/>
        </w:rPr>
      </w:pPr>
      <w:bookmarkStart w:id="70" w:name="_Toc130558095"/>
      <w:r w:rsidRPr="000758DE">
        <w:rPr>
          <w:rFonts w:ascii="Times New Roman" w:eastAsia="Times New Roman" w:hAnsi="Times New Roman" w:cs="Times New Roman"/>
          <w:bCs/>
          <w:i/>
          <w:color w:val="auto"/>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70"/>
    </w:p>
    <w:p w:rsidR="003D01E8" w:rsidRDefault="003D01E8" w:rsidP="003D01E8">
      <w:pPr>
        <w:spacing w:after="0" w:line="360" w:lineRule="auto"/>
        <w:ind w:firstLine="720"/>
        <w:jc w:val="both"/>
        <w:rPr>
          <w:rFonts w:ascii="Times New Roman" w:eastAsia="Times New Roman" w:hAnsi="Times New Roman" w:cs="Times New Roman"/>
          <w:sz w:val="24"/>
          <w:szCs w:val="24"/>
          <w:lang w:bidi="en-US"/>
        </w:rPr>
      </w:pP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Согласно пункту 28 части 1 статьи 2 Федерального закона от 27:07.2010 № 190-ФЗ «О теплоснабжении» (далее - ФЗ № 190), ЕТО в системе теплоснабжения - теплоснабжающая организация, которой в отношении системы (систем) теплоснабжения присвоен статус ЕТО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 xml:space="preserve">Пункт 3 Правил организации теплоснабжения в Российской Федерации, утв. постановлением Правительства РФ от 08.08.2012 № 808 (далее - </w:t>
      </w:r>
      <w:r w:rsidR="00581AB1">
        <w:rPr>
          <w:rFonts w:ascii="Times New Roman" w:eastAsia="Times New Roman" w:hAnsi="Times New Roman" w:cs="Times New Roman"/>
          <w:sz w:val="24"/>
          <w:szCs w:val="24"/>
          <w:lang w:bidi="en-US"/>
        </w:rPr>
        <w:t>Правила № 808), закрепляет, что</w:t>
      </w:r>
      <w:r w:rsidRPr="003D01E8">
        <w:rPr>
          <w:rFonts w:ascii="Times New Roman" w:eastAsia="Times New Roman" w:hAnsi="Times New Roman" w:cs="Times New Roman"/>
          <w:sz w:val="24"/>
          <w:szCs w:val="24"/>
          <w:lang w:bidi="en-US"/>
        </w:rPr>
        <w:t>, статус ЕТО присваивается теплоснабжающей и (или) теплосетевой организации при утверждении схемы теплоснабжения.</w:t>
      </w:r>
    </w:p>
    <w:p w:rsidR="00250CA5" w:rsidRPr="00250CA5" w:rsidRDefault="00250CA5" w:rsidP="00250CA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Зоны действия теплоснабжающей организации соответствует зонам действия источника тепловой энергии и определены как 4 технологические зоны, в которых потребители подключены к централизованной системе теплоснабжения, которые включают в себя следующие источники тепловой энергии:</w:t>
      </w: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Теплоснабжающая организация МУП района «Решма»:</w:t>
      </w: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1.</w:t>
      </w:r>
      <w:r w:rsidRPr="00250CA5">
        <w:rPr>
          <w:rFonts w:ascii="Times New Roman" w:eastAsia="Times New Roman" w:hAnsi="Times New Roman" w:cs="Times New Roman"/>
          <w:sz w:val="24"/>
          <w:szCs w:val="24"/>
          <w:lang w:bidi="en-US"/>
        </w:rPr>
        <w:tab/>
        <w:t>Котельная участковой больницы с. Решма, ул. Ленина, д. 3</w:t>
      </w: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2.</w:t>
      </w:r>
      <w:r w:rsidRPr="00250CA5">
        <w:rPr>
          <w:rFonts w:ascii="Times New Roman" w:eastAsia="Times New Roman" w:hAnsi="Times New Roman" w:cs="Times New Roman"/>
          <w:sz w:val="24"/>
          <w:szCs w:val="24"/>
          <w:lang w:bidi="en-US"/>
        </w:rPr>
        <w:tab/>
        <w:t>Котельная дома культуры с. Решма, ул. Ленина, д. 53</w:t>
      </w: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3.</w:t>
      </w:r>
      <w:r w:rsidRPr="00250CA5">
        <w:rPr>
          <w:rFonts w:ascii="Times New Roman" w:eastAsia="Times New Roman" w:hAnsi="Times New Roman" w:cs="Times New Roman"/>
          <w:sz w:val="24"/>
          <w:szCs w:val="24"/>
          <w:lang w:bidi="en-US"/>
        </w:rPr>
        <w:tab/>
        <w:t>Котельная детского сада с. Решма, пер. Совхозный, д. 3, стр. 1</w:t>
      </w:r>
    </w:p>
    <w:p w:rsidR="00217165" w:rsidRDefault="00217165" w:rsidP="00217165">
      <w:pPr>
        <w:spacing w:after="0" w:line="360" w:lineRule="auto"/>
        <w:ind w:firstLine="720"/>
        <w:jc w:val="both"/>
        <w:rPr>
          <w:rFonts w:ascii="Times New Roman" w:eastAsia="Times New Roman" w:hAnsi="Times New Roman" w:cs="Times New Roman"/>
          <w:sz w:val="24"/>
          <w:szCs w:val="24"/>
          <w:lang w:bidi="en-US"/>
        </w:rPr>
      </w:pP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Теплоснабжающая организация д. Дьячево ФГБУЗ МЦ «Решма» ФМБА «России»:</w:t>
      </w:r>
    </w:p>
    <w:p w:rsidR="00250CA5" w:rsidRPr="00250CA5" w:rsidRDefault="00250CA5" w:rsidP="00217165">
      <w:pPr>
        <w:spacing w:after="0" w:line="360" w:lineRule="auto"/>
        <w:ind w:firstLine="720"/>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1.</w:t>
      </w:r>
      <w:r w:rsidRPr="00250CA5">
        <w:rPr>
          <w:rFonts w:ascii="Times New Roman" w:eastAsia="Times New Roman" w:hAnsi="Times New Roman" w:cs="Times New Roman"/>
          <w:sz w:val="24"/>
          <w:szCs w:val="24"/>
          <w:lang w:bidi="en-US"/>
        </w:rPr>
        <w:tab/>
        <w:t xml:space="preserve"> котельная санатория «Решма».</w:t>
      </w:r>
    </w:p>
    <w:p w:rsidR="00250CA5" w:rsidRDefault="00250CA5" w:rsidP="00217165">
      <w:pPr>
        <w:spacing w:after="0" w:line="360" w:lineRule="auto"/>
        <w:jc w:val="both"/>
        <w:rPr>
          <w:rFonts w:ascii="Times New Roman" w:eastAsia="Times New Roman" w:hAnsi="Times New Roman" w:cs="Times New Roman"/>
          <w:sz w:val="24"/>
          <w:szCs w:val="24"/>
          <w:lang w:bidi="en-US"/>
        </w:rPr>
      </w:pPr>
      <w:r w:rsidRPr="00250CA5">
        <w:rPr>
          <w:rFonts w:ascii="Times New Roman" w:eastAsia="Times New Roman" w:hAnsi="Times New Roman" w:cs="Times New Roman"/>
          <w:sz w:val="24"/>
          <w:szCs w:val="24"/>
          <w:lang w:bidi="en-US"/>
        </w:rPr>
        <w:t>Указанные технологические зоны теплоснабжения гидравлически между собой не связаны.</w:t>
      </w:r>
    </w:p>
    <w:p w:rsidR="003D01E8" w:rsidRPr="00A21ADE" w:rsidRDefault="00BB4A3E" w:rsidP="00250CA5">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Статусом</w:t>
      </w:r>
      <w:r w:rsidR="003A28CB">
        <w:rPr>
          <w:rFonts w:ascii="Times New Roman" w:eastAsia="Times New Roman" w:hAnsi="Times New Roman" w:cs="Times New Roman"/>
          <w:sz w:val="24"/>
          <w:szCs w:val="24"/>
          <w:lang w:bidi="en-US"/>
        </w:rPr>
        <w:t xml:space="preserve"> ЕТО</w:t>
      </w:r>
      <w:r w:rsidR="003D01E8" w:rsidRPr="00A21ADE">
        <w:rPr>
          <w:rFonts w:ascii="Times New Roman" w:eastAsia="Times New Roman" w:hAnsi="Times New Roman" w:cs="Times New Roman"/>
          <w:sz w:val="24"/>
          <w:szCs w:val="24"/>
          <w:lang w:bidi="en-US"/>
        </w:rPr>
        <w:t xml:space="preserve"> в зонах обслуживания </w:t>
      </w:r>
      <w:r>
        <w:rPr>
          <w:rFonts w:ascii="Times New Roman" w:eastAsia="Times New Roman" w:hAnsi="Times New Roman" w:cs="Times New Roman"/>
          <w:sz w:val="24"/>
          <w:szCs w:val="24"/>
          <w:lang w:bidi="en-US"/>
        </w:rPr>
        <w:t>источников тепловой энергии</w:t>
      </w:r>
      <w:r w:rsidR="003D01E8" w:rsidRPr="00A21ADE">
        <w:rPr>
          <w:rFonts w:ascii="Times New Roman" w:eastAsia="Times New Roman" w:hAnsi="Times New Roman" w:cs="Times New Roman"/>
          <w:sz w:val="24"/>
          <w:szCs w:val="24"/>
          <w:lang w:bidi="en-US"/>
        </w:rPr>
        <w:t xml:space="preserve">, осуществляющем в настоящее время </w:t>
      </w:r>
      <w:r w:rsidR="0088029A" w:rsidRPr="00A21ADE">
        <w:rPr>
          <w:rFonts w:ascii="Times New Roman" w:eastAsia="Times New Roman" w:hAnsi="Times New Roman" w:cs="Times New Roman"/>
          <w:sz w:val="24"/>
          <w:szCs w:val="24"/>
          <w:lang w:bidi="en-US"/>
        </w:rPr>
        <w:t>теплоснабжение</w:t>
      </w:r>
      <w:r w:rsidR="003D01E8" w:rsidRPr="00A21ADE">
        <w:rPr>
          <w:rFonts w:ascii="Times New Roman" w:eastAsia="Times New Roman" w:hAnsi="Times New Roman" w:cs="Times New Roman"/>
          <w:sz w:val="24"/>
          <w:szCs w:val="24"/>
          <w:lang w:bidi="en-US"/>
        </w:rPr>
        <w:t xml:space="preserve"> </w:t>
      </w:r>
      <w:r w:rsidR="003C4C4A" w:rsidRPr="00A21ADE">
        <w:rPr>
          <w:rFonts w:ascii="Times New Roman" w:eastAsia="Times New Roman" w:hAnsi="Times New Roman" w:cs="Times New Roman"/>
          <w:sz w:val="24"/>
          <w:szCs w:val="24"/>
          <w:lang w:bidi="en-US"/>
        </w:rPr>
        <w:t>Решемского</w:t>
      </w:r>
      <w:r w:rsidR="003D01E8" w:rsidRPr="00A21ADE">
        <w:rPr>
          <w:rFonts w:ascii="Times New Roman" w:eastAsia="Times New Roman" w:hAnsi="Times New Roman" w:cs="Times New Roman"/>
          <w:sz w:val="24"/>
          <w:szCs w:val="24"/>
          <w:lang w:bidi="en-US"/>
        </w:rPr>
        <w:t xml:space="preserve"> СП</w:t>
      </w:r>
      <w:r>
        <w:rPr>
          <w:rFonts w:ascii="Times New Roman" w:eastAsia="Times New Roman" w:hAnsi="Times New Roman" w:cs="Times New Roman"/>
          <w:sz w:val="24"/>
          <w:szCs w:val="24"/>
          <w:lang w:bidi="en-US"/>
        </w:rPr>
        <w:t xml:space="preserve"> </w:t>
      </w:r>
      <w:r w:rsidRPr="00BB4A3E">
        <w:rPr>
          <w:rFonts w:ascii="Times New Roman" w:eastAsia="Times New Roman" w:hAnsi="Times New Roman" w:cs="Times New Roman"/>
          <w:sz w:val="24"/>
          <w:szCs w:val="24"/>
          <w:lang w:bidi="en-US"/>
        </w:rPr>
        <w:t>наделено Муниципальное унита</w:t>
      </w:r>
      <w:r>
        <w:rPr>
          <w:rFonts w:ascii="Times New Roman" w:eastAsia="Times New Roman" w:hAnsi="Times New Roman" w:cs="Times New Roman"/>
          <w:sz w:val="24"/>
          <w:szCs w:val="24"/>
          <w:lang w:bidi="en-US"/>
        </w:rPr>
        <w:t>рное предприятие района «Решма»</w:t>
      </w:r>
      <w:r w:rsidR="003D01E8" w:rsidRPr="00A21ADE">
        <w:rPr>
          <w:rFonts w:ascii="Times New Roman" w:eastAsia="Times New Roman" w:hAnsi="Times New Roman" w:cs="Times New Roman"/>
          <w:sz w:val="24"/>
          <w:szCs w:val="24"/>
          <w:lang w:bidi="en-US"/>
        </w:rPr>
        <w:t>:</w:t>
      </w:r>
    </w:p>
    <w:p w:rsidR="003D01E8" w:rsidRPr="00A21ADE" w:rsidRDefault="003D01E8" w:rsidP="003D01E8">
      <w:pPr>
        <w:jc w:val="both"/>
        <w:rPr>
          <w:rFonts w:ascii="Times New Roman" w:eastAsia="Times New Roman" w:hAnsi="Times New Roman" w:cs="Times New Roman"/>
          <w:color w:val="000000"/>
          <w:sz w:val="24"/>
          <w:szCs w:val="24"/>
          <w:lang w:eastAsia="ru-RU"/>
        </w:rPr>
      </w:pPr>
      <w:r w:rsidRPr="00A21ADE">
        <w:rPr>
          <w:rFonts w:ascii="Times New Roman" w:eastAsia="Times New Roman" w:hAnsi="Times New Roman" w:cs="Times New Roman"/>
          <w:sz w:val="24"/>
          <w:szCs w:val="24"/>
          <w:lang w:bidi="en-US"/>
        </w:rPr>
        <w:lastRenderedPageBreak/>
        <w:t xml:space="preserve">– 1 зона теплоснабжения: </w:t>
      </w:r>
      <w:r w:rsidR="00D44AEC" w:rsidRPr="00A21ADE">
        <w:rPr>
          <w:rFonts w:ascii="Times New Roman" w:eastAsia="Times New Roman" w:hAnsi="Times New Roman" w:cs="Times New Roman"/>
          <w:color w:val="000000"/>
          <w:sz w:val="24"/>
          <w:szCs w:val="24"/>
          <w:lang w:eastAsia="ru-RU"/>
        </w:rPr>
        <w:t>Котельная участковой больницы с. Решма, ул. Ленина, д. 3</w:t>
      </w:r>
      <w:r w:rsidRPr="00A21ADE">
        <w:rPr>
          <w:rFonts w:ascii="Times New Roman" w:eastAsia="Times New Roman" w:hAnsi="Times New Roman" w:cs="Times New Roman"/>
          <w:color w:val="000000"/>
          <w:sz w:val="24"/>
          <w:szCs w:val="24"/>
          <w:lang w:eastAsia="ru-RU"/>
        </w:rPr>
        <w:t>;</w:t>
      </w:r>
    </w:p>
    <w:p w:rsidR="003D01E8" w:rsidRPr="00A21ADE" w:rsidRDefault="003D01E8" w:rsidP="003D01E8">
      <w:pPr>
        <w:jc w:val="both"/>
        <w:rPr>
          <w:rFonts w:ascii="Times New Roman" w:eastAsia="Times New Roman" w:hAnsi="Times New Roman" w:cs="Times New Roman"/>
          <w:color w:val="000000"/>
          <w:sz w:val="24"/>
          <w:szCs w:val="24"/>
          <w:lang w:eastAsia="ru-RU"/>
        </w:rPr>
      </w:pPr>
      <w:r w:rsidRPr="00A21ADE">
        <w:rPr>
          <w:rFonts w:ascii="Times New Roman" w:eastAsia="Times New Roman" w:hAnsi="Times New Roman" w:cs="Times New Roman"/>
          <w:sz w:val="24"/>
          <w:szCs w:val="24"/>
          <w:lang w:bidi="en-US"/>
        </w:rPr>
        <w:t xml:space="preserve">– 2 зона теплоснабжения:  </w:t>
      </w:r>
      <w:r w:rsidR="00D44AEC" w:rsidRPr="00A21ADE">
        <w:rPr>
          <w:rFonts w:ascii="Times New Roman" w:eastAsia="Times New Roman" w:hAnsi="Times New Roman" w:cs="Times New Roman"/>
          <w:color w:val="000000"/>
          <w:sz w:val="24"/>
          <w:szCs w:val="24"/>
          <w:lang w:eastAsia="ru-RU"/>
        </w:rPr>
        <w:t>Котельная дома культуры с. Решма, ул. Ленина, д. 53;</w:t>
      </w:r>
    </w:p>
    <w:p w:rsidR="008D6003" w:rsidRPr="00B527B1" w:rsidRDefault="00D44AEC" w:rsidP="00B527B1">
      <w:pPr>
        <w:jc w:val="both"/>
        <w:rPr>
          <w:rFonts w:ascii="Times New Roman" w:eastAsia="Times New Roman" w:hAnsi="Times New Roman" w:cs="Times New Roman"/>
          <w:color w:val="000000"/>
          <w:sz w:val="24"/>
          <w:szCs w:val="24"/>
          <w:lang w:eastAsia="ru-RU"/>
        </w:rPr>
        <w:sectPr w:rsidR="008D6003" w:rsidRPr="00B527B1">
          <w:pgSz w:w="11906" w:h="16838"/>
          <w:pgMar w:top="1134" w:right="850" w:bottom="1134" w:left="1701" w:header="708" w:footer="708" w:gutter="0"/>
          <w:cols w:space="708"/>
          <w:docGrid w:linePitch="360"/>
        </w:sectPr>
      </w:pPr>
      <w:r w:rsidRPr="00A21ADE">
        <w:rPr>
          <w:rFonts w:ascii="Times New Roman" w:eastAsia="Times New Roman" w:hAnsi="Times New Roman" w:cs="Times New Roman"/>
          <w:sz w:val="24"/>
          <w:szCs w:val="24"/>
          <w:lang w:bidi="en-US"/>
        </w:rPr>
        <w:t>– 3 зона теплоснабжения:  Котельная детского сада с. Решм</w:t>
      </w:r>
      <w:r w:rsidR="00B527B1">
        <w:rPr>
          <w:rFonts w:ascii="Times New Roman" w:eastAsia="Times New Roman" w:hAnsi="Times New Roman" w:cs="Times New Roman"/>
          <w:sz w:val="24"/>
          <w:szCs w:val="24"/>
          <w:lang w:bidi="en-US"/>
        </w:rPr>
        <w:t>а, пер. Совхозный, д. 3, стр. 1</w:t>
      </w:r>
    </w:p>
    <w:p w:rsidR="006239D4" w:rsidRPr="003D01E8" w:rsidRDefault="006239D4" w:rsidP="003D01E8">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lastRenderedPageBreak/>
        <w:t xml:space="preserve">Данные ЕТО, осуществляющей деятельность в сфере теплоснабжения </w:t>
      </w:r>
      <w:r w:rsidR="003C4C4A">
        <w:rPr>
          <w:rFonts w:ascii="Times New Roman" w:eastAsia="Times New Roman" w:hAnsi="Times New Roman" w:cs="Times New Roman"/>
          <w:sz w:val="24"/>
          <w:szCs w:val="24"/>
          <w:lang w:bidi="en-US"/>
        </w:rPr>
        <w:t>Решемского</w:t>
      </w:r>
      <w:r>
        <w:rPr>
          <w:rFonts w:ascii="Times New Roman" w:eastAsia="Times New Roman" w:hAnsi="Times New Roman" w:cs="Times New Roman"/>
          <w:sz w:val="24"/>
          <w:szCs w:val="24"/>
          <w:lang w:bidi="en-US"/>
        </w:rPr>
        <w:t xml:space="preserve"> СП.</w:t>
      </w:r>
    </w:p>
    <w:tbl>
      <w:tblPr>
        <w:tblW w:w="156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927"/>
        <w:gridCol w:w="506"/>
        <w:gridCol w:w="506"/>
        <w:gridCol w:w="1899"/>
        <w:gridCol w:w="1952"/>
        <w:gridCol w:w="1417"/>
        <w:gridCol w:w="850"/>
        <w:gridCol w:w="707"/>
        <w:gridCol w:w="1132"/>
        <w:gridCol w:w="1631"/>
        <w:gridCol w:w="1388"/>
      </w:tblGrid>
      <w:tr w:rsidR="008D6003" w:rsidRPr="00F83237" w:rsidTr="00F83237">
        <w:trPr>
          <w:cantSplit/>
          <w:trHeight w:val="2203"/>
        </w:trPr>
        <w:tc>
          <w:tcPr>
            <w:tcW w:w="1715"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Наименование</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организации</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927"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Организационно</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правовая</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 форма</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ИНН организации</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КПП организации</w:t>
            </w:r>
          </w:p>
        </w:tc>
        <w:tc>
          <w:tcPr>
            <w:tcW w:w="1899"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Вид деятельности</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в сфере </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теплоснабжения</w:t>
            </w:r>
          </w:p>
        </w:tc>
        <w:tc>
          <w:tcPr>
            <w:tcW w:w="1953"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Юридический</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417"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Почтовый адрес</w:t>
            </w:r>
          </w:p>
        </w:tc>
        <w:tc>
          <w:tcPr>
            <w:tcW w:w="851"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Телефон</w:t>
            </w:r>
          </w:p>
        </w:tc>
        <w:tc>
          <w:tcPr>
            <w:tcW w:w="708"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Факс</w:t>
            </w:r>
          </w:p>
        </w:tc>
        <w:tc>
          <w:tcPr>
            <w:tcW w:w="1134" w:type="dxa"/>
            <w:shd w:val="clear" w:color="auto" w:fill="auto"/>
            <w:textDirection w:val="btLr"/>
            <w:vAlign w:val="center"/>
            <w:hideMark/>
          </w:tcPr>
          <w:p w:rsidR="008D6003" w:rsidRPr="008D6003" w:rsidRDefault="008D6003" w:rsidP="008D6003">
            <w:pPr>
              <w:spacing w:after="0" w:line="240" w:lineRule="auto"/>
              <w:ind w:left="113" w:right="113"/>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 электронной почты</w:t>
            </w:r>
          </w:p>
        </w:tc>
        <w:tc>
          <w:tcPr>
            <w:tcW w:w="1631"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Руководитель (должность)</w:t>
            </w:r>
          </w:p>
        </w:tc>
        <w:tc>
          <w:tcPr>
            <w:tcW w:w="1384"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Ф.И.О.</w:t>
            </w:r>
          </w:p>
        </w:tc>
      </w:tr>
      <w:tr w:rsidR="008D6003" w:rsidRPr="00F83237" w:rsidTr="00F83237">
        <w:trPr>
          <w:trHeight w:val="2388"/>
        </w:trPr>
        <w:tc>
          <w:tcPr>
            <w:tcW w:w="1715"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МУП района «Решма»</w:t>
            </w:r>
          </w:p>
        </w:tc>
        <w:tc>
          <w:tcPr>
            <w:tcW w:w="1927"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Муниципальное унитарное предприятие</w:t>
            </w:r>
          </w:p>
        </w:tc>
        <w:tc>
          <w:tcPr>
            <w:tcW w:w="506"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3703022998</w:t>
            </w:r>
          </w:p>
        </w:tc>
        <w:tc>
          <w:tcPr>
            <w:tcW w:w="506"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370301001</w:t>
            </w:r>
          </w:p>
        </w:tc>
        <w:tc>
          <w:tcPr>
            <w:tcW w:w="1899"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Производство, передача и распределение пара и горячей воды</w:t>
            </w:r>
          </w:p>
        </w:tc>
        <w:tc>
          <w:tcPr>
            <w:tcW w:w="1953"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Ивановская обл., Кинешемский район, с. Решма, ул. Ленина, д. 12</w:t>
            </w:r>
          </w:p>
        </w:tc>
        <w:tc>
          <w:tcPr>
            <w:tcW w:w="1417"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Ивановская обл., Кинешемский район, с. Решма, ул. Ленина, д. 12</w:t>
            </w:r>
          </w:p>
        </w:tc>
        <w:tc>
          <w:tcPr>
            <w:tcW w:w="851"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(49331) 7-00-20</w:t>
            </w:r>
          </w:p>
        </w:tc>
        <w:tc>
          <w:tcPr>
            <w:tcW w:w="708"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134"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Mup.reshma@mail.ru</w:t>
            </w:r>
          </w:p>
        </w:tc>
        <w:tc>
          <w:tcPr>
            <w:tcW w:w="1631"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директор</w:t>
            </w:r>
          </w:p>
        </w:tc>
        <w:tc>
          <w:tcPr>
            <w:tcW w:w="1384" w:type="dxa"/>
            <w:shd w:val="clear" w:color="auto" w:fill="auto"/>
            <w:vAlign w:val="center"/>
            <w:hideMark/>
          </w:tcPr>
          <w:p w:rsidR="008D6003" w:rsidRPr="008D6003" w:rsidRDefault="008D6003" w:rsidP="00C75A8F">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Ким Евгений Евген</w:t>
            </w:r>
            <w:r w:rsidR="00C75A8F">
              <w:rPr>
                <w:rFonts w:ascii="Times New Roman" w:eastAsia="Times New Roman" w:hAnsi="Times New Roman" w:cs="Times New Roman"/>
                <w:color w:val="000000"/>
                <w:sz w:val="24"/>
                <w:szCs w:val="24"/>
                <w:lang w:eastAsia="ru-RU"/>
              </w:rPr>
              <w:t>ь</w:t>
            </w:r>
            <w:r w:rsidRPr="008D6003">
              <w:rPr>
                <w:rFonts w:ascii="Times New Roman" w:eastAsia="Times New Roman" w:hAnsi="Times New Roman" w:cs="Times New Roman"/>
                <w:color w:val="000000"/>
                <w:sz w:val="24"/>
                <w:szCs w:val="24"/>
                <w:lang w:eastAsia="ru-RU"/>
              </w:rPr>
              <w:t>евич</w:t>
            </w:r>
          </w:p>
        </w:tc>
      </w:tr>
    </w:tbl>
    <w:p w:rsidR="008D6003" w:rsidRDefault="008D6003" w:rsidP="007F0C5C">
      <w:pPr>
        <w:sectPr w:rsidR="008D6003" w:rsidSect="008D6003">
          <w:pgSz w:w="16838" w:h="11906" w:orient="landscape"/>
          <w:pgMar w:top="1701" w:right="1134" w:bottom="851" w:left="1134" w:header="709" w:footer="709" w:gutter="0"/>
          <w:cols w:space="708"/>
          <w:docGrid w:linePitch="360"/>
        </w:sectPr>
      </w:pPr>
    </w:p>
    <w:p w:rsidR="0009063E" w:rsidRPr="000758DE" w:rsidRDefault="0009063E" w:rsidP="007F0C5C"/>
    <w:p w:rsidR="0009063E" w:rsidRPr="000758DE" w:rsidRDefault="003D01E8"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1" w:name="_Toc130558096"/>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основания, в том числе критерии, в соответствии с которыми теплоснабжающей организации присвоен статус единой теплоснабжающей организации;</w:t>
      </w:r>
      <w:bookmarkEnd w:id="71"/>
    </w:p>
    <w:p w:rsidR="003D01E8" w:rsidRDefault="003D01E8" w:rsidP="003D01E8">
      <w:pPr>
        <w:spacing w:after="0" w:line="360" w:lineRule="auto"/>
        <w:ind w:firstLine="567"/>
        <w:jc w:val="both"/>
        <w:rPr>
          <w:rFonts w:ascii="Times New Roman" w:eastAsia="Calibri" w:hAnsi="Times New Roman" w:cs="Times New Roman"/>
          <w:sz w:val="24"/>
          <w:szCs w:val="24"/>
        </w:rPr>
      </w:pP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со статьей 2 п. 28 Федерального закона от 27 июля 2010 года №190-ФЗ «О теплоснабжении»: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требованиями документа:</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3D01E8" w:rsidRPr="003D01E8" w:rsidRDefault="002316D1" w:rsidP="003D01E8">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Для присвоения</w:t>
      </w:r>
      <w:r w:rsidR="003D01E8" w:rsidRPr="003D01E8">
        <w:rPr>
          <w:rFonts w:ascii="Times New Roman" w:eastAsia="Calibri" w:hAnsi="Times New Roman" w:cs="Times New Roman"/>
          <w:sz w:val="24"/>
          <w:szCs w:val="24"/>
        </w:rPr>
        <w:t xml:space="preserve"> организации статуса единой теплоснабжающей организации на</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территории поселения, городского округа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D01E8" w:rsidRPr="003D01E8" w:rsidRDefault="003D01E8" w:rsidP="003D01E8">
      <w:pPr>
        <w:spacing w:after="0" w:line="360" w:lineRule="auto"/>
        <w:ind w:firstLine="284"/>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зоны деятельности единой теплоснабжающей организации</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определения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обязана:</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контроль режимов потребления тепловой энергии в зоне своей деятельности.</w:t>
      </w:r>
    </w:p>
    <w:p w:rsidR="006F5D4E" w:rsidRDefault="006F5D4E" w:rsidP="006F5D4E">
      <w:pPr>
        <w:spacing w:after="0" w:line="360" w:lineRule="auto"/>
        <w:ind w:firstLine="567"/>
        <w:contextualSpacing/>
        <w:jc w:val="both"/>
        <w:rPr>
          <w:rFonts w:ascii="Times New Roman" w:eastAsia="Calibri" w:hAnsi="Times New Roman" w:cs="Times New Roman"/>
          <w:sz w:val="24"/>
          <w:szCs w:val="24"/>
        </w:rPr>
      </w:pPr>
      <w:r w:rsidRPr="006F5D4E">
        <w:rPr>
          <w:rFonts w:ascii="Times New Roman" w:eastAsia="Calibri" w:hAnsi="Times New Roman" w:cs="Times New Roman"/>
          <w:sz w:val="24"/>
          <w:szCs w:val="24"/>
        </w:rPr>
        <w:t xml:space="preserve">В настоящее время предприятие </w:t>
      </w:r>
      <w:r w:rsidR="00E034D7">
        <w:rPr>
          <w:rFonts w:ascii="Times New Roman" w:eastAsia="Calibri" w:hAnsi="Times New Roman" w:cs="Times New Roman"/>
          <w:sz w:val="24"/>
          <w:szCs w:val="24"/>
        </w:rPr>
        <w:t xml:space="preserve">МУП </w:t>
      </w:r>
      <w:r w:rsidR="00BE4D43">
        <w:rPr>
          <w:rFonts w:ascii="Times New Roman" w:eastAsia="Calibri" w:hAnsi="Times New Roman" w:cs="Times New Roman"/>
          <w:sz w:val="24"/>
          <w:szCs w:val="24"/>
        </w:rPr>
        <w:t>района</w:t>
      </w:r>
      <w:r w:rsidR="00E034D7">
        <w:rPr>
          <w:rFonts w:ascii="Times New Roman" w:eastAsia="Calibri" w:hAnsi="Times New Roman" w:cs="Times New Roman"/>
          <w:sz w:val="24"/>
          <w:szCs w:val="24"/>
        </w:rPr>
        <w:t xml:space="preserve"> «Р</w:t>
      </w:r>
      <w:r w:rsidR="00BE4D43">
        <w:rPr>
          <w:rFonts w:ascii="Times New Roman" w:eastAsia="Calibri" w:hAnsi="Times New Roman" w:cs="Times New Roman"/>
          <w:sz w:val="24"/>
          <w:szCs w:val="24"/>
        </w:rPr>
        <w:t>ешма</w:t>
      </w:r>
      <w:r w:rsidR="00E034D7">
        <w:rPr>
          <w:rFonts w:ascii="Times New Roman" w:eastAsia="Calibri" w:hAnsi="Times New Roman" w:cs="Times New Roman"/>
          <w:sz w:val="24"/>
          <w:szCs w:val="24"/>
        </w:rPr>
        <w:t>»</w:t>
      </w:r>
      <w:r w:rsidRPr="006F5D4E">
        <w:rPr>
          <w:rFonts w:ascii="Times New Roman" w:eastAsia="Calibri" w:hAnsi="Times New Roman" w:cs="Times New Roman"/>
          <w:sz w:val="24"/>
        </w:rPr>
        <w:t xml:space="preserve"> </w:t>
      </w:r>
      <w:r w:rsidRPr="006F5D4E">
        <w:rPr>
          <w:rFonts w:ascii="Times New Roman" w:eastAsia="Calibri" w:hAnsi="Times New Roman" w:cs="Times New Roman"/>
          <w:sz w:val="24"/>
          <w:szCs w:val="24"/>
        </w:rPr>
        <w:t>отвечает всем требованиям критериев по определению статуса единой теплоснабжающей организации</w:t>
      </w:r>
      <w:r>
        <w:rPr>
          <w:rFonts w:ascii="Times New Roman" w:eastAsia="Calibri" w:hAnsi="Times New Roman" w:cs="Times New Roman"/>
          <w:sz w:val="24"/>
          <w:szCs w:val="24"/>
        </w:rPr>
        <w:t>.</w:t>
      </w:r>
    </w:p>
    <w:p w:rsidR="006F5D4E" w:rsidRDefault="006F5D4E" w:rsidP="006F5D4E"/>
    <w:p w:rsidR="0009063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2" w:name="_Toc130558097"/>
      <w:r w:rsidRPr="000758DE">
        <w:rPr>
          <w:rFonts w:ascii="Times New Roman" w:eastAsia="Times New Roman" w:hAnsi="Times New Roman" w:cs="Times New Roman"/>
          <w:bCs/>
          <w:i/>
          <w:color w:val="auto"/>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72"/>
    </w:p>
    <w:p w:rsidR="006F5D4E" w:rsidRDefault="006F5D4E" w:rsidP="006F5D4E"/>
    <w:p w:rsidR="006F5D4E" w:rsidRPr="006F5D4E" w:rsidRDefault="006F5D4E" w:rsidP="006F5D4E">
      <w:pPr>
        <w:spacing w:after="0" w:line="360" w:lineRule="auto"/>
        <w:ind w:firstLine="567"/>
        <w:rPr>
          <w:rFonts w:ascii="Times New Roman" w:hAnsi="Times New Roman" w:cs="Times New Roman"/>
          <w:sz w:val="24"/>
          <w:szCs w:val="24"/>
        </w:rPr>
      </w:pPr>
      <w:r w:rsidRPr="006F5D4E">
        <w:rPr>
          <w:rFonts w:ascii="Times New Roman" w:hAnsi="Times New Roman" w:cs="Times New Roman"/>
          <w:sz w:val="24"/>
          <w:szCs w:val="24"/>
        </w:rPr>
        <w:t xml:space="preserve">Заявки от других теплоснабжающих организаций на присвоение статуса единой теплоснабжающей организации в </w:t>
      </w:r>
      <w:r w:rsidR="004E6B65">
        <w:rPr>
          <w:rFonts w:ascii="Times New Roman" w:hAnsi="Times New Roman" w:cs="Times New Roman"/>
          <w:sz w:val="24"/>
          <w:szCs w:val="24"/>
        </w:rPr>
        <w:t>Решемско</w:t>
      </w:r>
      <w:r w:rsidR="00BE4D43">
        <w:rPr>
          <w:rFonts w:ascii="Times New Roman" w:hAnsi="Times New Roman" w:cs="Times New Roman"/>
          <w:sz w:val="24"/>
          <w:szCs w:val="24"/>
        </w:rPr>
        <w:t>м</w:t>
      </w:r>
      <w:r w:rsidRPr="006F5D4E">
        <w:rPr>
          <w:rFonts w:ascii="Times New Roman" w:hAnsi="Times New Roman" w:cs="Times New Roman"/>
          <w:sz w:val="24"/>
          <w:szCs w:val="24"/>
        </w:rPr>
        <w:t xml:space="preserve"> СП не поступало.</w:t>
      </w:r>
    </w:p>
    <w:p w:rsidR="00AB304F" w:rsidRPr="00AB304F" w:rsidRDefault="00AB304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3" w:name="_Toc130558098"/>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Реестр мероприятий схемы теплоснабжения.</w:t>
      </w:r>
      <w:bookmarkEnd w:id="73"/>
    </w:p>
    <w:p w:rsidR="00AB304F" w:rsidRDefault="00AB304F" w:rsidP="00AB304F"/>
    <w:p w:rsidR="00AB304F" w:rsidRPr="000758DE" w:rsidRDefault="009F33E4" w:rsidP="00706DB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74" w:name="_Toc130558100"/>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bookmarkEnd w:id="74"/>
    </w:p>
    <w:p w:rsidR="0009063E" w:rsidRDefault="0009063E" w:rsidP="00AB304F">
      <w:pPr>
        <w:rPr>
          <w:rFonts w:ascii="Times New Roman" w:hAnsi="Times New Roman" w:cs="Times New Roman"/>
          <w:sz w:val="24"/>
          <w:szCs w:val="24"/>
        </w:rPr>
      </w:pPr>
    </w:p>
    <w:p w:rsidR="00F049BF" w:rsidRDefault="009F33E4" w:rsidP="009F33E4">
      <w:pPr>
        <w:spacing w:after="0" w:line="360" w:lineRule="auto"/>
        <w:ind w:firstLine="567"/>
        <w:jc w:val="both"/>
      </w:pPr>
      <w:r>
        <w:rPr>
          <w:rFonts w:ascii="Times New Roman" w:hAnsi="Times New Roman" w:cs="Times New Roman"/>
          <w:sz w:val="24"/>
          <w:szCs w:val="24"/>
        </w:rPr>
        <w:t>Мероприятия</w:t>
      </w:r>
      <w:r w:rsidRPr="009F33E4">
        <w:rPr>
          <w:rFonts w:ascii="Times New Roman" w:hAnsi="Times New Roman" w:cs="Times New Roman"/>
          <w:sz w:val="24"/>
          <w:szCs w:val="24"/>
        </w:rPr>
        <w:t>, обеспечивающи</w:t>
      </w:r>
      <w:r>
        <w:rPr>
          <w:rFonts w:ascii="Times New Roman" w:hAnsi="Times New Roman" w:cs="Times New Roman"/>
          <w:sz w:val="24"/>
          <w:szCs w:val="24"/>
        </w:rPr>
        <w:t>е</w:t>
      </w:r>
      <w:r w:rsidRPr="009F33E4">
        <w:rPr>
          <w:rFonts w:ascii="Times New Roman" w:hAnsi="Times New Roman" w:cs="Times New Roman"/>
          <w:sz w:val="24"/>
          <w:szCs w:val="24"/>
        </w:rPr>
        <w:t xml:space="preserve"> перевод открытых систем теплоснабжения (горячего водоснабжения), отдельных участков таких систем на закрытые системы горячего водоснабжения</w:t>
      </w:r>
      <w:r>
        <w:rPr>
          <w:rFonts w:ascii="Times New Roman" w:hAnsi="Times New Roman" w:cs="Times New Roman"/>
          <w:sz w:val="24"/>
          <w:szCs w:val="24"/>
        </w:rPr>
        <w:t xml:space="preserve"> не предусмотрены. Система теплоснабжения на всех котельных </w:t>
      </w:r>
      <w:r w:rsidRPr="009F33E4">
        <w:rPr>
          <w:rFonts w:ascii="Times New Roman" w:hAnsi="Times New Roman" w:cs="Times New Roman"/>
          <w:sz w:val="24"/>
          <w:szCs w:val="24"/>
        </w:rPr>
        <w:t xml:space="preserve">Решемского сельского поселения </w:t>
      </w:r>
      <w:r>
        <w:rPr>
          <w:rFonts w:ascii="Times New Roman" w:hAnsi="Times New Roman" w:cs="Times New Roman"/>
          <w:sz w:val="24"/>
          <w:szCs w:val="24"/>
        </w:rPr>
        <w:t>– закрытая.</w:t>
      </w:r>
    </w:p>
    <w:p w:rsidR="00F049BF" w:rsidRDefault="00F049BF" w:rsidP="00AB304F"/>
    <w:p w:rsidR="00F049BF" w:rsidRDefault="00F049BF" w:rsidP="00AB304F"/>
    <w:p w:rsidR="00F049BF" w:rsidRDefault="00F049BF" w:rsidP="00AB304F"/>
    <w:p w:rsidR="00F049BF" w:rsidRDefault="00F049BF" w:rsidP="00AB304F"/>
    <w:p w:rsidR="00F049BF" w:rsidRDefault="00F049B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5" w:name="_Toc130558101"/>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Замечания и предложения к проекту схемы теплоснабжения.</w:t>
      </w:r>
      <w:bookmarkEnd w:id="75"/>
    </w:p>
    <w:p w:rsidR="00AB304F" w:rsidRDefault="00AB304F" w:rsidP="00AB304F"/>
    <w:p w:rsidR="007F0C5C" w:rsidRDefault="007F0C5C" w:rsidP="007F0C5C"/>
    <w:p w:rsidR="001C2807" w:rsidRDefault="001C2807" w:rsidP="007F0C5C"/>
    <w:p w:rsidR="007F0C5C" w:rsidRDefault="007F0C5C"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713537" w:rsidRDefault="00713537" w:rsidP="007F0C5C"/>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6" w:name="_Toc130558102"/>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6</w:t>
      </w:r>
      <w:r w:rsidRPr="00AB304F">
        <w:rPr>
          <w:rFonts w:ascii="Times New Roman" w:eastAsia="Times New Roman" w:hAnsi="Times New Roman" w:cs="Times New Roman"/>
          <w:b/>
          <w:bCs/>
          <w:color w:val="auto"/>
          <w:sz w:val="24"/>
          <w:szCs w:val="24"/>
        </w:rPr>
        <w:t>. Сводный том изменений, выполненных в доработанной и (или) актуализированной схеме теплоснабжения.</w:t>
      </w:r>
      <w:bookmarkEnd w:id="76"/>
    </w:p>
    <w:p w:rsid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 xml:space="preserve">Документ </w:t>
      </w:r>
      <w:r>
        <w:rPr>
          <w:rFonts w:ascii="Times New Roman" w:eastAsia="Calibri" w:hAnsi="Times New Roman" w:cs="Times New Roman"/>
          <w:sz w:val="24"/>
          <w:szCs w:val="24"/>
          <w:lang w:eastAsia="ar-SA"/>
        </w:rPr>
        <w:t>актуализирован</w:t>
      </w:r>
      <w:r w:rsidRPr="00834726">
        <w:rPr>
          <w:rFonts w:ascii="Times New Roman" w:eastAsia="Calibri" w:hAnsi="Times New Roman" w:cs="Times New Roman"/>
          <w:sz w:val="24"/>
          <w:szCs w:val="24"/>
          <w:lang w:eastAsia="ar-SA"/>
        </w:rPr>
        <w:t xml:space="preserve"> в соответствии с изменениями в Постановлении Правительства РФ от 22 февраля 2012 г. № 154 «О требованиях к схемам теплоснабжения, порядку их разработке и утверждения».</w:t>
      </w: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В ходе актуализации схемы теплоснабжения были учтены пре</w:t>
      </w:r>
      <w:r w:rsidR="00C17272">
        <w:rPr>
          <w:rFonts w:ascii="Times New Roman" w:eastAsia="Calibri" w:hAnsi="Times New Roman" w:cs="Times New Roman"/>
          <w:sz w:val="24"/>
          <w:szCs w:val="24"/>
          <w:lang w:eastAsia="ar-SA"/>
        </w:rPr>
        <w:t>дложения от администрации и РСО.</w:t>
      </w:r>
    </w:p>
    <w:p w:rsidR="00834726" w:rsidRDefault="00834726"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lang w:val="x-none"/>
        </w:rPr>
      </w:pPr>
      <w:r w:rsidRPr="00834726">
        <w:rPr>
          <w:rFonts w:ascii="Times New Roman" w:eastAsia="Microsoft YaHei" w:hAnsi="Times New Roman" w:cs="Times New Roman"/>
          <w:bCs/>
          <w:spacing w:val="-5"/>
          <w:sz w:val="24"/>
          <w:szCs w:val="18"/>
          <w:lang w:val="x-none"/>
        </w:rPr>
        <w:t xml:space="preserve">Таблица </w:t>
      </w:r>
      <w:r>
        <w:rPr>
          <w:rFonts w:ascii="Times New Roman" w:eastAsia="Microsoft YaHei" w:hAnsi="Times New Roman" w:cs="Times New Roman"/>
          <w:bCs/>
          <w:spacing w:val="-5"/>
          <w:sz w:val="24"/>
          <w:szCs w:val="18"/>
        </w:rPr>
        <w:t>1</w:t>
      </w:r>
      <w:r w:rsidR="00C17272">
        <w:rPr>
          <w:rFonts w:ascii="Times New Roman" w:eastAsia="Microsoft YaHei" w:hAnsi="Times New Roman" w:cs="Times New Roman"/>
          <w:bCs/>
          <w:spacing w:val="-5"/>
          <w:sz w:val="24"/>
          <w:szCs w:val="18"/>
        </w:rPr>
        <w:t>6</w:t>
      </w:r>
      <w:r w:rsidRPr="00834726">
        <w:rPr>
          <w:rFonts w:ascii="Times New Roman" w:eastAsia="Microsoft YaHei" w:hAnsi="Times New Roman" w:cs="Times New Roman"/>
          <w:bCs/>
          <w:spacing w:val="-5"/>
          <w:sz w:val="24"/>
          <w:szCs w:val="18"/>
          <w:lang w:val="x-none"/>
        </w:rPr>
        <w:t xml:space="preserve"> </w:t>
      </w:r>
      <w:r w:rsidRPr="00834726">
        <w:rPr>
          <w:rFonts w:ascii="Times New Roman" w:eastAsia="Microsoft YaHei" w:hAnsi="Times New Roman" w:cs="Times New Roman"/>
          <w:spacing w:val="-5"/>
          <w:sz w:val="24"/>
          <w:szCs w:val="18"/>
          <w:lang w:val="x-none"/>
        </w:rPr>
        <w:t>– Реестр изменений, включенных в актуализированную схему теплоснабжения.</w:t>
      </w:r>
    </w:p>
    <w:p w:rsidR="001A1293" w:rsidRPr="00834726" w:rsidRDefault="001A1293"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
        <w:gridCol w:w="3853"/>
        <w:gridCol w:w="4591"/>
      </w:tblGrid>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 п/п</w:t>
            </w:r>
          </w:p>
        </w:tc>
        <w:tc>
          <w:tcPr>
            <w:tcW w:w="3853"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Разделы схемы теплоснабжения и главы обосновывающих материалов</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базового года, тепловых нагрузок, балансов тепловой мощности источников и тепловой нагрузки потребителей топливных балансов,</w:t>
            </w:r>
            <w:r>
              <w:rPr>
                <w:rFonts w:ascii="Times New Roman" w:eastAsia="Times New Roman" w:hAnsi="Times New Roman" w:cs="Times New Roman"/>
                <w:sz w:val="24"/>
                <w:szCs w:val="24"/>
                <w:lang w:eastAsia="ru-RU" w:bidi="ru-RU"/>
              </w:rPr>
              <w:t xml:space="preserve"> </w:t>
            </w:r>
            <w:r w:rsidRPr="00834726">
              <w:rPr>
                <w:rFonts w:ascii="Times New Roman" w:eastAsia="Times New Roman" w:hAnsi="Times New Roman" w:cs="Times New Roman"/>
                <w:sz w:val="24"/>
                <w:szCs w:val="24"/>
                <w:lang w:eastAsia="ru-RU" w:bidi="ru-RU"/>
              </w:rPr>
              <w:t>надежности теплоснабжения, базовых целевых показателей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2</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приростов площади строительных фондов, прогнозов перспективных удельных расходов тепловой энергии на отопление, вентиляцию и ГВС, прогнозов прироста объемов потребления тепловой энергии (мощности) и теплоносителя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3</w:t>
            </w:r>
          </w:p>
        </w:tc>
        <w:tc>
          <w:tcPr>
            <w:tcW w:w="4591" w:type="dxa"/>
            <w:shd w:val="clear" w:color="auto" w:fill="auto"/>
            <w:vAlign w:val="center"/>
          </w:tcPr>
          <w:p w:rsidR="00834726" w:rsidRPr="00834726" w:rsidRDefault="00834726" w:rsidP="00834726">
            <w:pPr>
              <w:widowControl w:val="0"/>
              <w:tabs>
                <w:tab w:val="left" w:pos="247"/>
              </w:tabs>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4</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5</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6</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7</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 xml:space="preserve">Актуализированы предложения </w:t>
            </w:r>
            <w:r w:rsidRPr="00834726">
              <w:rPr>
                <w:rFonts w:ascii="Times New Roman" w:eastAsia="Calibri" w:hAnsi="Times New Roman" w:cs="Times New Roman"/>
                <w:color w:val="000000"/>
                <w:sz w:val="24"/>
                <w:szCs w:val="24"/>
              </w:rPr>
              <w:t xml:space="preserve">по строительству и реконструкции и (или) модернизации тепловых сетей и </w:t>
            </w:r>
            <w:r w:rsidRPr="00834726">
              <w:rPr>
                <w:rFonts w:ascii="Times New Roman" w:eastAsia="Calibri" w:hAnsi="Times New Roman" w:cs="Times New Roman"/>
                <w:color w:val="000000"/>
                <w:sz w:val="24"/>
                <w:szCs w:val="24"/>
              </w:rPr>
              <w:lastRenderedPageBreak/>
              <w:t>сооружений на них</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9</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10</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11</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12</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13</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14</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15</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16</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17</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2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3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6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тепловых сетей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25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7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8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9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10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11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12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13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 актуализирован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bl>
    <w:p w:rsidR="00834726" w:rsidRPr="00834726" w:rsidRDefault="00834726" w:rsidP="00834726">
      <w:pPr>
        <w:suppressAutoHyphens/>
        <w:spacing w:after="0" w:line="240" w:lineRule="auto"/>
        <w:ind w:firstLine="567"/>
        <w:jc w:val="both"/>
        <w:rPr>
          <w:rFonts w:ascii="Times New Roman" w:eastAsia="Calibri" w:hAnsi="Times New Roman" w:cs="Times New Roman"/>
          <w:sz w:val="24"/>
          <w:szCs w:val="24"/>
          <w:lang w:eastAsia="ar-SA"/>
        </w:rPr>
      </w:pPr>
    </w:p>
    <w:p w:rsidR="00834726" w:rsidRPr="00834726" w:rsidRDefault="00834726" w:rsidP="00834726">
      <w:pPr>
        <w:spacing w:after="0" w:line="240" w:lineRule="auto"/>
        <w:rPr>
          <w:rFonts w:ascii="Times New Roman" w:eastAsia="Calibri" w:hAnsi="Times New Roman" w:cs="Times New Roman"/>
          <w:sz w:val="24"/>
        </w:rPr>
      </w:pPr>
    </w:p>
    <w:p w:rsidR="00834726" w:rsidRPr="00834726" w:rsidRDefault="00834726" w:rsidP="00834726">
      <w:pPr>
        <w:keepNext/>
        <w:keepLines/>
        <w:spacing w:after="120" w:line="240" w:lineRule="auto"/>
        <w:jc w:val="center"/>
        <w:outlineLvl w:val="0"/>
        <w:rPr>
          <w:rFonts w:ascii="Times New Roman" w:eastAsia="Times New Roman" w:hAnsi="Times New Roman" w:cs="Times New Roman"/>
          <w:b/>
          <w:bCs/>
          <w:caps/>
          <w:sz w:val="24"/>
          <w:szCs w:val="28"/>
          <w:lang w:val="x-none"/>
        </w:rPr>
      </w:pPr>
      <w:bookmarkStart w:id="77" w:name="_Toc343876983"/>
      <w:r w:rsidRPr="00834726">
        <w:rPr>
          <w:rFonts w:ascii="Times New Roman" w:eastAsia="Times New Roman" w:hAnsi="Times New Roman" w:cs="Times New Roman"/>
          <w:b/>
          <w:bCs/>
          <w:caps/>
          <w:sz w:val="24"/>
          <w:szCs w:val="28"/>
          <w:lang w:val="x-none"/>
        </w:rPr>
        <w:br w:type="page"/>
      </w:r>
      <w:bookmarkStart w:id="78" w:name="_Toc422303838"/>
      <w:bookmarkStart w:id="79" w:name="_Toc103641006"/>
      <w:bookmarkStart w:id="80" w:name="_Toc130558103"/>
      <w:bookmarkEnd w:id="77"/>
      <w:r w:rsidRPr="00834726">
        <w:rPr>
          <w:rFonts w:ascii="Times New Roman" w:eastAsia="Times New Roman" w:hAnsi="Times New Roman" w:cs="Times New Roman"/>
          <w:b/>
          <w:bCs/>
          <w:caps/>
          <w:sz w:val="24"/>
          <w:szCs w:val="28"/>
          <w:lang w:val="x-none"/>
        </w:rPr>
        <w:lastRenderedPageBreak/>
        <w:t>СПИСОК ЛИТЕРАТУРЫ</w:t>
      </w:r>
      <w:bookmarkEnd w:id="78"/>
      <w:bookmarkEnd w:id="79"/>
      <w:bookmarkEnd w:id="80"/>
    </w:p>
    <w:p w:rsidR="00834726" w:rsidRPr="00834726" w:rsidRDefault="00834726" w:rsidP="00834726">
      <w:pPr>
        <w:spacing w:after="0" w:line="240" w:lineRule="auto"/>
        <w:rPr>
          <w:rFonts w:ascii="Times New Roman" w:eastAsia="Calibri" w:hAnsi="Times New Roman" w:cs="Times New Roman"/>
          <w:b/>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27.07.2010 № 190 «О теплоснабжении»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07.12.2011 № 416 «О водоснабжении и водоотведении»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p>
    <w:p w:rsidR="00834726" w:rsidRPr="00834726" w:rsidRDefault="00834726" w:rsidP="00834726">
      <w:pPr>
        <w:suppressAutoHyphens/>
        <w:spacing w:after="0" w:line="240" w:lineRule="auto"/>
        <w:jc w:val="both"/>
        <w:rPr>
          <w:rFonts w:ascii="Times New Roman" w:eastAsia="Calibri" w:hAnsi="Times New Roman" w:cs="Times New Roman"/>
          <w:sz w:val="24"/>
        </w:rPr>
      </w:pPr>
      <w:r w:rsidRPr="00834726">
        <w:rPr>
          <w:rFonts w:ascii="Times New Roman" w:eastAsia="Calibri" w:hAnsi="Times New Roman" w:cs="Times New Roman"/>
          <w:sz w:val="24"/>
          <w:szCs w:val="24"/>
        </w:rPr>
        <w:t xml:space="preserve"> </w:t>
      </w:r>
    </w:p>
    <w:p w:rsidR="00834726" w:rsidRPr="00834726" w:rsidRDefault="00834726" w:rsidP="00834726">
      <w:pPr>
        <w:spacing w:after="0" w:line="240" w:lineRule="auto"/>
        <w:rPr>
          <w:rFonts w:ascii="Times New Roman" w:eastAsia="Calibri" w:hAnsi="Times New Roman" w:cs="Times New Roman"/>
          <w:sz w:val="24"/>
        </w:rPr>
      </w:pPr>
    </w:p>
    <w:p w:rsidR="00AB304F" w:rsidRPr="00AB304F" w:rsidRDefault="00AB304F">
      <w:pPr>
        <w:rPr>
          <w:rFonts w:ascii="Times New Roman" w:hAnsi="Times New Roman" w:cs="Times New Roman"/>
          <w:sz w:val="24"/>
          <w:szCs w:val="24"/>
        </w:rPr>
      </w:pPr>
    </w:p>
    <w:sectPr w:rsidR="00AB304F" w:rsidRPr="00AB304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1222" w:rsidRDefault="00091222">
      <w:pPr>
        <w:spacing w:after="0" w:line="240" w:lineRule="auto"/>
      </w:pPr>
      <w:r>
        <w:separator/>
      </w:r>
    </w:p>
  </w:endnote>
  <w:endnote w:type="continuationSeparator" w:id="0">
    <w:p w:rsidR="00091222" w:rsidRDefault="000912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1222" w:rsidRPr="004F23FA" w:rsidRDefault="00091222" w:rsidP="00752BF8">
    <w:pPr>
      <w:pStyle w:val="a5"/>
      <w:pBdr>
        <w:top w:val="thinThickSmallGap" w:sz="24" w:space="1" w:color="823B0B" w:themeColor="accent2" w:themeShade="7F"/>
      </w:pBdr>
      <w:rPr>
        <w:rFonts w:ascii="Arial" w:hAnsi="Arial" w:cs="Arial"/>
        <w:sz w:val="18"/>
        <w:szCs w:val="18"/>
      </w:rPr>
    </w:pPr>
    <w:r w:rsidRPr="004F23FA">
      <w:rPr>
        <w:rFonts w:ascii="Arial" w:hAnsi="Arial" w:cs="Arial"/>
        <w:sz w:val="18"/>
        <w:szCs w:val="18"/>
      </w:rPr>
      <w:t xml:space="preserve">241050  г. Брянск  ул. Горького, </w:t>
    </w:r>
    <w:r>
      <w:rPr>
        <w:rFonts w:ascii="Arial" w:hAnsi="Arial" w:cs="Arial"/>
        <w:sz w:val="18"/>
        <w:szCs w:val="18"/>
      </w:rPr>
      <w:t>6</w:t>
    </w:r>
    <w:r w:rsidRPr="004F23FA">
      <w:rPr>
        <w:rFonts w:ascii="Arial" w:hAnsi="Arial" w:cs="Arial"/>
        <w:sz w:val="18"/>
        <w:szCs w:val="18"/>
      </w:rPr>
      <w:t>0    п</w:t>
    </w:r>
    <w:r>
      <w:rPr>
        <w:rFonts w:ascii="Arial" w:hAnsi="Arial" w:cs="Arial"/>
        <w:sz w:val="18"/>
        <w:szCs w:val="18"/>
      </w:rPr>
      <w:t xml:space="preserve">ом. 15,16  тел.(4832) 59-96-86  </w:t>
    </w:r>
    <w:r w:rsidRPr="004F23FA">
      <w:rPr>
        <w:rFonts w:ascii="Arial" w:hAnsi="Arial" w:cs="Arial"/>
        <w:sz w:val="18"/>
        <w:szCs w:val="18"/>
      </w:rPr>
      <w:t xml:space="preserve">Email: </w:t>
    </w:r>
    <w:r w:rsidRPr="004F23FA">
      <w:rPr>
        <w:rStyle w:val="a7"/>
        <w:sz w:val="18"/>
        <w:szCs w:val="18"/>
      </w:rPr>
      <w:t>np</w:t>
    </w:r>
    <w:hyperlink r:id="rId1" w:history="1">
      <w:r w:rsidRPr="004F23FA">
        <w:rPr>
          <w:rStyle w:val="a7"/>
          <w:sz w:val="18"/>
          <w:szCs w:val="18"/>
          <w:lang w:val="en-US"/>
        </w:rPr>
        <w:t>tektest</w:t>
      </w:r>
      <w:r w:rsidRPr="004F23FA">
        <w:rPr>
          <w:rStyle w:val="a7"/>
          <w:sz w:val="18"/>
          <w:szCs w:val="18"/>
        </w:rPr>
        <w:t>32@</w:t>
      </w:r>
      <w:r w:rsidRPr="004F23FA">
        <w:rPr>
          <w:rStyle w:val="a7"/>
          <w:sz w:val="18"/>
          <w:szCs w:val="18"/>
          <w:lang w:val="en-US"/>
        </w:rPr>
        <w:t>yandex</w:t>
      </w:r>
      <w:r w:rsidRPr="004F23FA">
        <w:rPr>
          <w:rStyle w:val="a7"/>
          <w:sz w:val="18"/>
          <w:szCs w:val="18"/>
        </w:rPr>
        <w:t>.</w:t>
      </w:r>
      <w:r w:rsidRPr="004F23FA">
        <w:rPr>
          <w:rStyle w:val="a7"/>
          <w:sz w:val="18"/>
          <w:szCs w:val="18"/>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AF6FE0">
      <w:rPr>
        <w:rFonts w:cs="Times New Roman"/>
        <w:b/>
        <w:i/>
        <w:noProof/>
        <w:sz w:val="20"/>
        <w:szCs w:val="20"/>
      </w:rPr>
      <w:t>6</w:t>
    </w:r>
    <w:r w:rsidRPr="001649B0">
      <w:rPr>
        <w:rFonts w:cs="Times New Roman"/>
        <w:b/>
        <w:i/>
        <w:sz w:val="20"/>
        <w:szCs w:val="20"/>
      </w:rPr>
      <w:fldChar w:fldCharType="end"/>
    </w:r>
  </w:p>
  <w:p w:rsidR="00091222" w:rsidRDefault="0009122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1222" w:rsidRDefault="00091222">
      <w:pPr>
        <w:spacing w:after="0" w:line="240" w:lineRule="auto"/>
      </w:pPr>
      <w:r>
        <w:separator/>
      </w:r>
    </w:p>
  </w:footnote>
  <w:footnote w:type="continuationSeparator" w:id="0">
    <w:p w:rsidR="00091222" w:rsidRDefault="0009122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1222" w:rsidRDefault="00091222" w:rsidP="00752BF8">
    <w:pPr>
      <w:pStyle w:val="a3"/>
      <w:jc w:val="center"/>
      <w:rPr>
        <w:rFonts w:eastAsiaTheme="majorEastAsia" w:cs="Times New Roman"/>
        <w:i/>
        <w:sz w:val="20"/>
        <w:szCs w:val="20"/>
      </w:rPr>
    </w:pPr>
    <w:r w:rsidRPr="004F23FA">
      <w:rPr>
        <w:rFonts w:eastAsiaTheme="majorEastAsia" w:cs="Times New Roman"/>
        <w:i/>
        <w:sz w:val="20"/>
        <w:szCs w:val="20"/>
      </w:rPr>
      <w:t xml:space="preserve">Актуализация схемы теплоснабжения </w:t>
    </w:r>
    <w:r w:rsidRPr="00861470">
      <w:rPr>
        <w:rFonts w:eastAsiaTheme="majorEastAsia" w:cs="Times New Roman"/>
        <w:i/>
        <w:sz w:val="20"/>
        <w:szCs w:val="20"/>
      </w:rPr>
      <w:t>Решемского сельского поселения</w:t>
    </w:r>
  </w:p>
  <w:p w:rsidR="00091222" w:rsidRPr="004F23FA" w:rsidRDefault="00091222" w:rsidP="00752BF8">
    <w:pPr>
      <w:pStyle w:val="a3"/>
      <w:jc w:val="center"/>
      <w:rPr>
        <w:rFonts w:eastAsiaTheme="majorEastAsia" w:cs="Times New Roman"/>
        <w:i/>
        <w:sz w:val="20"/>
        <w:szCs w:val="20"/>
      </w:rPr>
    </w:pPr>
    <w:r w:rsidRPr="00861470">
      <w:rPr>
        <w:rFonts w:eastAsiaTheme="majorEastAsia" w:cs="Times New Roman"/>
        <w:i/>
        <w:sz w:val="20"/>
        <w:szCs w:val="20"/>
      </w:rPr>
      <w:t xml:space="preserve"> Кинешемского муниципального района Ивановской области на 2024 год</w:t>
    </w:r>
  </w:p>
  <w:p w:rsidR="00091222" w:rsidRPr="00D56FF8" w:rsidRDefault="00091222" w:rsidP="00752BF8">
    <w:pPr>
      <w:pStyle w:val="a3"/>
      <w:pBdr>
        <w:bottom w:val="thickThinSmallGap" w:sz="24" w:space="1" w:color="823B0B"/>
      </w:pBdr>
      <w:rPr>
        <w:i/>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1" w15:restartNumberingAfterBreak="0">
    <w:nsid w:val="01676CEE"/>
    <w:multiLevelType w:val="hybridMultilevel"/>
    <w:tmpl w:val="E1C27216"/>
    <w:lvl w:ilvl="0" w:tplc="BAC6DFF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15:restartNumberingAfterBreak="0">
    <w:nsid w:val="07DE776D"/>
    <w:multiLevelType w:val="hybridMultilevel"/>
    <w:tmpl w:val="A0E02DA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B712C2D"/>
    <w:multiLevelType w:val="hybridMultilevel"/>
    <w:tmpl w:val="971EF796"/>
    <w:lvl w:ilvl="0" w:tplc="D13EC352">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14D442CF"/>
    <w:multiLevelType w:val="hybridMultilevel"/>
    <w:tmpl w:val="6BC26D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34281FD9"/>
    <w:multiLevelType w:val="hybridMultilevel"/>
    <w:tmpl w:val="072A42E2"/>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CE84BC6"/>
    <w:multiLevelType w:val="hybridMultilevel"/>
    <w:tmpl w:val="73805CE4"/>
    <w:lvl w:ilvl="0" w:tplc="E70AFFF6">
      <w:start w:val="1"/>
      <w:numFmt w:val="bullet"/>
      <w:lvlText w:val=""/>
      <w:lvlJc w:val="left"/>
      <w:pPr>
        <w:ind w:left="1440" w:hanging="360"/>
      </w:pPr>
      <w:rPr>
        <w:rFonts w:ascii="Symbol" w:hAnsi="Symbol" w:hint="default"/>
        <w:b/>
        <w:i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3D023567"/>
    <w:multiLevelType w:val="hybridMultilevel"/>
    <w:tmpl w:val="F38E48CE"/>
    <w:lvl w:ilvl="0" w:tplc="04190001">
      <w:start w:val="1"/>
      <w:numFmt w:val="russianLow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 w15:restartNumberingAfterBreak="0">
    <w:nsid w:val="430D01BA"/>
    <w:multiLevelType w:val="hybridMultilevel"/>
    <w:tmpl w:val="6596A8B6"/>
    <w:lvl w:ilvl="0" w:tplc="794CE8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15:restartNumberingAfterBreak="0">
    <w:nsid w:val="47F13CE7"/>
    <w:multiLevelType w:val="hybridMultilevel"/>
    <w:tmpl w:val="5BD0B560"/>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53CB6A94"/>
    <w:multiLevelType w:val="hybridMultilevel"/>
    <w:tmpl w:val="F3EC61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55C686D"/>
    <w:multiLevelType w:val="hybridMultilevel"/>
    <w:tmpl w:val="DDC098A0"/>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E22003D"/>
    <w:multiLevelType w:val="hybridMultilevel"/>
    <w:tmpl w:val="8E001272"/>
    <w:lvl w:ilvl="0" w:tplc="9E4086CC">
      <w:start w:val="1"/>
      <w:numFmt w:val="russianLower"/>
      <w:lvlText w:val="%1)"/>
      <w:lvlJc w:val="left"/>
      <w:pPr>
        <w:ind w:left="720" w:hanging="360"/>
      </w:pPr>
      <w:rPr>
        <w:rFonts w:hint="default"/>
      </w:rPr>
    </w:lvl>
    <w:lvl w:ilvl="1" w:tplc="9E4086CC"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3" w15:restartNumberingAfterBreak="0">
    <w:nsid w:val="649617F6"/>
    <w:multiLevelType w:val="hybridMultilevel"/>
    <w:tmpl w:val="E2CE7C88"/>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7806CB5"/>
    <w:multiLevelType w:val="hybridMultilevel"/>
    <w:tmpl w:val="FBCE9D10"/>
    <w:lvl w:ilvl="0" w:tplc="EBE40BAA">
      <w:start w:val="1"/>
      <w:numFmt w:val="decimal"/>
      <w:lvlText w:val="%1."/>
      <w:lvlJc w:val="left"/>
      <w:pPr>
        <w:ind w:left="927" w:hanging="360"/>
      </w:pPr>
      <w:rPr>
        <w:rFonts w:hint="default"/>
        <w:lang w:val="ru-RU"/>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709423C1"/>
    <w:multiLevelType w:val="hybridMultilevel"/>
    <w:tmpl w:val="ABB25A86"/>
    <w:lvl w:ilvl="0" w:tplc="984039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1910595"/>
    <w:multiLevelType w:val="hybridMultilevel"/>
    <w:tmpl w:val="2F008F8C"/>
    <w:lvl w:ilvl="0" w:tplc="466634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79437C4"/>
    <w:multiLevelType w:val="hybridMultilevel"/>
    <w:tmpl w:val="128A7DA4"/>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7B2222BF"/>
    <w:multiLevelType w:val="hybridMultilevel"/>
    <w:tmpl w:val="798C8BD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13"/>
  </w:num>
  <w:num w:numId="3">
    <w:abstractNumId w:val="15"/>
  </w:num>
  <w:num w:numId="4">
    <w:abstractNumId w:val="20"/>
  </w:num>
  <w:num w:numId="5">
    <w:abstractNumId w:val="19"/>
  </w:num>
  <w:num w:numId="6">
    <w:abstractNumId w:val="2"/>
  </w:num>
  <w:num w:numId="7">
    <w:abstractNumId w:val="14"/>
  </w:num>
  <w:num w:numId="8">
    <w:abstractNumId w:val="18"/>
  </w:num>
  <w:num w:numId="9">
    <w:abstractNumId w:val="10"/>
  </w:num>
  <w:num w:numId="10">
    <w:abstractNumId w:val="3"/>
  </w:num>
  <w:num w:numId="11">
    <w:abstractNumId w:val="9"/>
  </w:num>
  <w:num w:numId="12">
    <w:abstractNumId w:val="17"/>
  </w:num>
  <w:num w:numId="13">
    <w:abstractNumId w:val="12"/>
  </w:num>
  <w:num w:numId="14">
    <w:abstractNumId w:val="7"/>
  </w:num>
  <w:num w:numId="15">
    <w:abstractNumId w:val="5"/>
  </w:num>
  <w:num w:numId="16">
    <w:abstractNumId w:val="0"/>
  </w:num>
  <w:num w:numId="17">
    <w:abstractNumId w:val="4"/>
  </w:num>
  <w:num w:numId="18">
    <w:abstractNumId w:val="11"/>
  </w:num>
  <w:num w:numId="19">
    <w:abstractNumId w:val="16"/>
  </w:num>
  <w:num w:numId="20">
    <w:abstractNumId w:val="8"/>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7A8"/>
    <w:rsid w:val="000102C7"/>
    <w:rsid w:val="00036589"/>
    <w:rsid w:val="00043F7E"/>
    <w:rsid w:val="00045B94"/>
    <w:rsid w:val="00054DF1"/>
    <w:rsid w:val="0006269B"/>
    <w:rsid w:val="000758DE"/>
    <w:rsid w:val="00087613"/>
    <w:rsid w:val="0009063E"/>
    <w:rsid w:val="000907AA"/>
    <w:rsid w:val="00091222"/>
    <w:rsid w:val="00091B14"/>
    <w:rsid w:val="000A258C"/>
    <w:rsid w:val="000B208A"/>
    <w:rsid w:val="000B22D8"/>
    <w:rsid w:val="000B6B1A"/>
    <w:rsid w:val="000D52C4"/>
    <w:rsid w:val="000E1C92"/>
    <w:rsid w:val="000E1F1E"/>
    <w:rsid w:val="000E52D2"/>
    <w:rsid w:val="000F1BF7"/>
    <w:rsid w:val="001039A5"/>
    <w:rsid w:val="00104AC8"/>
    <w:rsid w:val="001246CD"/>
    <w:rsid w:val="001260F4"/>
    <w:rsid w:val="001507C6"/>
    <w:rsid w:val="001927B3"/>
    <w:rsid w:val="001A1293"/>
    <w:rsid w:val="001C2807"/>
    <w:rsid w:val="001D18B8"/>
    <w:rsid w:val="001D35D1"/>
    <w:rsid w:val="001E0872"/>
    <w:rsid w:val="001E7991"/>
    <w:rsid w:val="001F3D04"/>
    <w:rsid w:val="001F76BA"/>
    <w:rsid w:val="001F7D3B"/>
    <w:rsid w:val="00203CC3"/>
    <w:rsid w:val="00217165"/>
    <w:rsid w:val="0022584C"/>
    <w:rsid w:val="002316D1"/>
    <w:rsid w:val="002430A9"/>
    <w:rsid w:val="00245B4E"/>
    <w:rsid w:val="00250CA5"/>
    <w:rsid w:val="00281545"/>
    <w:rsid w:val="00296ACB"/>
    <w:rsid w:val="002B2132"/>
    <w:rsid w:val="002B74DD"/>
    <w:rsid w:val="002E73DF"/>
    <w:rsid w:val="00307067"/>
    <w:rsid w:val="00314FB4"/>
    <w:rsid w:val="00321267"/>
    <w:rsid w:val="00321995"/>
    <w:rsid w:val="003265C9"/>
    <w:rsid w:val="003462B3"/>
    <w:rsid w:val="00353EF3"/>
    <w:rsid w:val="00374961"/>
    <w:rsid w:val="003763C0"/>
    <w:rsid w:val="00380F7D"/>
    <w:rsid w:val="003949A2"/>
    <w:rsid w:val="003A28CB"/>
    <w:rsid w:val="003A2B57"/>
    <w:rsid w:val="003B5446"/>
    <w:rsid w:val="003C1E21"/>
    <w:rsid w:val="003C26E7"/>
    <w:rsid w:val="003C4C4A"/>
    <w:rsid w:val="003C5BA4"/>
    <w:rsid w:val="003C6D42"/>
    <w:rsid w:val="003D01E8"/>
    <w:rsid w:val="003D79EC"/>
    <w:rsid w:val="003E0402"/>
    <w:rsid w:val="003E0833"/>
    <w:rsid w:val="00410ECB"/>
    <w:rsid w:val="004118DE"/>
    <w:rsid w:val="00423596"/>
    <w:rsid w:val="00426788"/>
    <w:rsid w:val="00434AEB"/>
    <w:rsid w:val="004565DB"/>
    <w:rsid w:val="00456C24"/>
    <w:rsid w:val="004714CD"/>
    <w:rsid w:val="00495400"/>
    <w:rsid w:val="004A1F3E"/>
    <w:rsid w:val="004B22E1"/>
    <w:rsid w:val="004C01F2"/>
    <w:rsid w:val="004D100F"/>
    <w:rsid w:val="004D11E0"/>
    <w:rsid w:val="004E11C4"/>
    <w:rsid w:val="004E6B65"/>
    <w:rsid w:val="004E6F54"/>
    <w:rsid w:val="004F16AE"/>
    <w:rsid w:val="004F289B"/>
    <w:rsid w:val="00506B70"/>
    <w:rsid w:val="005269FF"/>
    <w:rsid w:val="00526BD2"/>
    <w:rsid w:val="00526FA2"/>
    <w:rsid w:val="005624D2"/>
    <w:rsid w:val="00581AB1"/>
    <w:rsid w:val="005A27A8"/>
    <w:rsid w:val="005B205E"/>
    <w:rsid w:val="005B527C"/>
    <w:rsid w:val="005B606D"/>
    <w:rsid w:val="005C4FE4"/>
    <w:rsid w:val="005D6A9F"/>
    <w:rsid w:val="005E708F"/>
    <w:rsid w:val="005F2EC2"/>
    <w:rsid w:val="005F6BBC"/>
    <w:rsid w:val="006007D7"/>
    <w:rsid w:val="0061134C"/>
    <w:rsid w:val="00620F50"/>
    <w:rsid w:val="006239D4"/>
    <w:rsid w:val="0063475F"/>
    <w:rsid w:val="00634C50"/>
    <w:rsid w:val="00635D86"/>
    <w:rsid w:val="00636013"/>
    <w:rsid w:val="006932EA"/>
    <w:rsid w:val="0069613A"/>
    <w:rsid w:val="006B1016"/>
    <w:rsid w:val="006C2939"/>
    <w:rsid w:val="006C4D84"/>
    <w:rsid w:val="006C5C20"/>
    <w:rsid w:val="006D142C"/>
    <w:rsid w:val="006D4126"/>
    <w:rsid w:val="006F1E6B"/>
    <w:rsid w:val="006F5D4E"/>
    <w:rsid w:val="00706DBB"/>
    <w:rsid w:val="00713537"/>
    <w:rsid w:val="007142B1"/>
    <w:rsid w:val="00745021"/>
    <w:rsid w:val="00752BF8"/>
    <w:rsid w:val="00754376"/>
    <w:rsid w:val="00755377"/>
    <w:rsid w:val="00791DE4"/>
    <w:rsid w:val="0079289B"/>
    <w:rsid w:val="007D6DCC"/>
    <w:rsid w:val="007E5605"/>
    <w:rsid w:val="007F0C5C"/>
    <w:rsid w:val="007F20BC"/>
    <w:rsid w:val="00801BB2"/>
    <w:rsid w:val="00820E57"/>
    <w:rsid w:val="00824E37"/>
    <w:rsid w:val="00825219"/>
    <w:rsid w:val="00834726"/>
    <w:rsid w:val="00835A14"/>
    <w:rsid w:val="00844C51"/>
    <w:rsid w:val="00861470"/>
    <w:rsid w:val="008615F1"/>
    <w:rsid w:val="0087059A"/>
    <w:rsid w:val="0088029A"/>
    <w:rsid w:val="008B0453"/>
    <w:rsid w:val="008C027D"/>
    <w:rsid w:val="008D6003"/>
    <w:rsid w:val="008E3A22"/>
    <w:rsid w:val="00905EBA"/>
    <w:rsid w:val="009200F4"/>
    <w:rsid w:val="0092120A"/>
    <w:rsid w:val="00925228"/>
    <w:rsid w:val="009571F9"/>
    <w:rsid w:val="00967C79"/>
    <w:rsid w:val="0097415C"/>
    <w:rsid w:val="00982025"/>
    <w:rsid w:val="009A34AA"/>
    <w:rsid w:val="009C0648"/>
    <w:rsid w:val="009D6616"/>
    <w:rsid w:val="009D7D7D"/>
    <w:rsid w:val="009E60AC"/>
    <w:rsid w:val="009F33E4"/>
    <w:rsid w:val="00A043EE"/>
    <w:rsid w:val="00A07553"/>
    <w:rsid w:val="00A106F9"/>
    <w:rsid w:val="00A11C6A"/>
    <w:rsid w:val="00A14849"/>
    <w:rsid w:val="00A20C9B"/>
    <w:rsid w:val="00A21ADE"/>
    <w:rsid w:val="00A2634B"/>
    <w:rsid w:val="00A925EC"/>
    <w:rsid w:val="00AA2E29"/>
    <w:rsid w:val="00AB0821"/>
    <w:rsid w:val="00AB304F"/>
    <w:rsid w:val="00AC0F21"/>
    <w:rsid w:val="00AC60C2"/>
    <w:rsid w:val="00AE6C48"/>
    <w:rsid w:val="00AE759B"/>
    <w:rsid w:val="00AF6FE0"/>
    <w:rsid w:val="00B2345A"/>
    <w:rsid w:val="00B4737D"/>
    <w:rsid w:val="00B527B1"/>
    <w:rsid w:val="00B54E01"/>
    <w:rsid w:val="00B738D6"/>
    <w:rsid w:val="00B826A1"/>
    <w:rsid w:val="00B83028"/>
    <w:rsid w:val="00B8751F"/>
    <w:rsid w:val="00BB4A3E"/>
    <w:rsid w:val="00BC2883"/>
    <w:rsid w:val="00BD6609"/>
    <w:rsid w:val="00BE097B"/>
    <w:rsid w:val="00BE4D43"/>
    <w:rsid w:val="00BF17D1"/>
    <w:rsid w:val="00BF2B53"/>
    <w:rsid w:val="00C05FB8"/>
    <w:rsid w:val="00C15E71"/>
    <w:rsid w:val="00C17272"/>
    <w:rsid w:val="00C34B0D"/>
    <w:rsid w:val="00C53C5A"/>
    <w:rsid w:val="00C72328"/>
    <w:rsid w:val="00C75A8F"/>
    <w:rsid w:val="00CA0FD8"/>
    <w:rsid w:val="00CE0C21"/>
    <w:rsid w:val="00CE6864"/>
    <w:rsid w:val="00CF73EB"/>
    <w:rsid w:val="00D10ED6"/>
    <w:rsid w:val="00D11815"/>
    <w:rsid w:val="00D12B8F"/>
    <w:rsid w:val="00D16C44"/>
    <w:rsid w:val="00D35FD4"/>
    <w:rsid w:val="00D44AEC"/>
    <w:rsid w:val="00D47E90"/>
    <w:rsid w:val="00D6132B"/>
    <w:rsid w:val="00D621CB"/>
    <w:rsid w:val="00D93491"/>
    <w:rsid w:val="00D9711E"/>
    <w:rsid w:val="00DA5D14"/>
    <w:rsid w:val="00DC4A92"/>
    <w:rsid w:val="00DC6645"/>
    <w:rsid w:val="00DD1625"/>
    <w:rsid w:val="00DD3721"/>
    <w:rsid w:val="00E034D7"/>
    <w:rsid w:val="00E05EDF"/>
    <w:rsid w:val="00E119C6"/>
    <w:rsid w:val="00E202EB"/>
    <w:rsid w:val="00E24155"/>
    <w:rsid w:val="00E47F92"/>
    <w:rsid w:val="00E52629"/>
    <w:rsid w:val="00E65142"/>
    <w:rsid w:val="00E86712"/>
    <w:rsid w:val="00EA03CB"/>
    <w:rsid w:val="00EA327A"/>
    <w:rsid w:val="00EA6537"/>
    <w:rsid w:val="00EB11FB"/>
    <w:rsid w:val="00ED0A06"/>
    <w:rsid w:val="00ED3F44"/>
    <w:rsid w:val="00EE0F58"/>
    <w:rsid w:val="00EE7421"/>
    <w:rsid w:val="00F049BF"/>
    <w:rsid w:val="00F112F7"/>
    <w:rsid w:val="00F25B3F"/>
    <w:rsid w:val="00F279C0"/>
    <w:rsid w:val="00F371B6"/>
    <w:rsid w:val="00F42C52"/>
    <w:rsid w:val="00F74F0C"/>
    <w:rsid w:val="00F83237"/>
    <w:rsid w:val="00F87DF3"/>
    <w:rsid w:val="00F917AE"/>
    <w:rsid w:val="00F96455"/>
    <w:rsid w:val="00FC6D0C"/>
    <w:rsid w:val="00FC7F99"/>
    <w:rsid w:val="00FD4319"/>
    <w:rsid w:val="00FD7526"/>
    <w:rsid w:val="00FE5C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DBCEAA1-AAE7-46A7-9A73-77059BC01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
    <w:basedOn w:val="a"/>
    <w:next w:val="a"/>
    <w:link w:val="10"/>
    <w:qFormat/>
    <w:rsid w:val="00AB304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hd,Guideline, Знак5,Знак5,ВерхКолонтитул"/>
    <w:basedOn w:val="a"/>
    <w:link w:val="a4"/>
    <w:uiPriority w:val="99"/>
    <w:unhideWhenUsed/>
    <w:rsid w:val="00426788"/>
    <w:pPr>
      <w:tabs>
        <w:tab w:val="center" w:pos="4677"/>
        <w:tab w:val="right" w:pos="9355"/>
      </w:tabs>
      <w:spacing w:after="0" w:line="240" w:lineRule="auto"/>
    </w:pPr>
    <w:rPr>
      <w:rFonts w:ascii="Times New Roman" w:hAnsi="Times New Roman"/>
      <w:sz w:val="28"/>
    </w:rPr>
  </w:style>
  <w:style w:type="character" w:customStyle="1" w:styleId="a4">
    <w:name w:val="Верхний колонтитул Знак"/>
    <w:aliases w:val="hd Знак,Guideline Знак, Знак5 Знак,Знак5 Знак,ВерхКолонтитул Знак"/>
    <w:basedOn w:val="a0"/>
    <w:link w:val="a3"/>
    <w:uiPriority w:val="99"/>
    <w:rsid w:val="00426788"/>
    <w:rPr>
      <w:rFonts w:ascii="Times New Roman" w:hAnsi="Times New Roman"/>
      <w:sz w:val="28"/>
    </w:rPr>
  </w:style>
  <w:style w:type="paragraph" w:styleId="a5">
    <w:name w:val="footer"/>
    <w:basedOn w:val="a"/>
    <w:link w:val="a6"/>
    <w:unhideWhenUsed/>
    <w:rsid w:val="00426788"/>
    <w:pPr>
      <w:tabs>
        <w:tab w:val="center" w:pos="4677"/>
        <w:tab w:val="right" w:pos="9355"/>
      </w:tabs>
      <w:spacing w:after="0" w:line="240" w:lineRule="auto"/>
    </w:pPr>
    <w:rPr>
      <w:rFonts w:ascii="Times New Roman" w:hAnsi="Times New Roman"/>
      <w:sz w:val="28"/>
    </w:rPr>
  </w:style>
  <w:style w:type="character" w:customStyle="1" w:styleId="a6">
    <w:name w:val="Нижний колонтитул Знак"/>
    <w:basedOn w:val="a0"/>
    <w:link w:val="a5"/>
    <w:rsid w:val="00426788"/>
    <w:rPr>
      <w:rFonts w:ascii="Times New Roman" w:hAnsi="Times New Roman"/>
      <w:sz w:val="28"/>
    </w:rPr>
  </w:style>
  <w:style w:type="character" w:styleId="a7">
    <w:name w:val="Hyperlink"/>
    <w:uiPriority w:val="99"/>
    <w:unhideWhenUsed/>
    <w:rsid w:val="00426788"/>
    <w:rPr>
      <w:color w:val="0000FF"/>
      <w:u w:val="single"/>
    </w:rPr>
  </w:style>
  <w:style w:type="character" w:customStyle="1" w:styleId="10">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
    <w:basedOn w:val="a0"/>
    <w:link w:val="1"/>
    <w:rsid w:val="00AB304F"/>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AB304F"/>
    <w:pPr>
      <w:outlineLvl w:val="9"/>
    </w:pPr>
    <w:rPr>
      <w:lang w:eastAsia="ru-RU"/>
    </w:rPr>
  </w:style>
  <w:style w:type="paragraph" w:styleId="11">
    <w:name w:val="toc 1"/>
    <w:basedOn w:val="a"/>
    <w:next w:val="a"/>
    <w:autoRedefine/>
    <w:uiPriority w:val="39"/>
    <w:unhideWhenUsed/>
    <w:rsid w:val="00CF73EB"/>
    <w:pPr>
      <w:tabs>
        <w:tab w:val="right" w:leader="dot" w:pos="9345"/>
      </w:tabs>
      <w:spacing w:after="100"/>
      <w:jc w:val="both"/>
    </w:pPr>
  </w:style>
  <w:style w:type="paragraph" w:styleId="2">
    <w:name w:val="toc 2"/>
    <w:basedOn w:val="a"/>
    <w:next w:val="a"/>
    <w:autoRedefine/>
    <w:uiPriority w:val="39"/>
    <w:unhideWhenUsed/>
    <w:rsid w:val="003C5BA4"/>
    <w:pPr>
      <w:spacing w:after="100"/>
      <w:ind w:left="220"/>
    </w:pPr>
    <w:rPr>
      <w:rFonts w:eastAsiaTheme="minorEastAsia"/>
      <w:lang w:eastAsia="ru-RU"/>
    </w:rPr>
  </w:style>
  <w:style w:type="paragraph" w:styleId="3">
    <w:name w:val="toc 3"/>
    <w:basedOn w:val="a"/>
    <w:next w:val="a"/>
    <w:autoRedefine/>
    <w:uiPriority w:val="39"/>
    <w:unhideWhenUsed/>
    <w:rsid w:val="003C5BA4"/>
    <w:pPr>
      <w:spacing w:after="100"/>
      <w:ind w:left="440"/>
    </w:pPr>
    <w:rPr>
      <w:rFonts w:eastAsiaTheme="minorEastAsia"/>
      <w:lang w:eastAsia="ru-RU"/>
    </w:rPr>
  </w:style>
  <w:style w:type="paragraph" w:styleId="4">
    <w:name w:val="toc 4"/>
    <w:basedOn w:val="a"/>
    <w:next w:val="a"/>
    <w:autoRedefine/>
    <w:uiPriority w:val="39"/>
    <w:unhideWhenUsed/>
    <w:rsid w:val="003C5BA4"/>
    <w:pPr>
      <w:spacing w:after="100"/>
      <w:ind w:left="660"/>
    </w:pPr>
    <w:rPr>
      <w:rFonts w:eastAsiaTheme="minorEastAsia"/>
      <w:lang w:eastAsia="ru-RU"/>
    </w:rPr>
  </w:style>
  <w:style w:type="paragraph" w:styleId="5">
    <w:name w:val="toc 5"/>
    <w:basedOn w:val="a"/>
    <w:next w:val="a"/>
    <w:autoRedefine/>
    <w:uiPriority w:val="39"/>
    <w:unhideWhenUsed/>
    <w:rsid w:val="003C5BA4"/>
    <w:pPr>
      <w:spacing w:after="100"/>
      <w:ind w:left="880"/>
    </w:pPr>
    <w:rPr>
      <w:rFonts w:eastAsiaTheme="minorEastAsia"/>
      <w:lang w:eastAsia="ru-RU"/>
    </w:rPr>
  </w:style>
  <w:style w:type="paragraph" w:styleId="6">
    <w:name w:val="toc 6"/>
    <w:basedOn w:val="a"/>
    <w:next w:val="a"/>
    <w:autoRedefine/>
    <w:uiPriority w:val="39"/>
    <w:unhideWhenUsed/>
    <w:rsid w:val="003C5BA4"/>
    <w:pPr>
      <w:spacing w:after="100"/>
      <w:ind w:left="1100"/>
    </w:pPr>
    <w:rPr>
      <w:rFonts w:eastAsiaTheme="minorEastAsia"/>
      <w:lang w:eastAsia="ru-RU"/>
    </w:rPr>
  </w:style>
  <w:style w:type="paragraph" w:styleId="7">
    <w:name w:val="toc 7"/>
    <w:basedOn w:val="a"/>
    <w:next w:val="a"/>
    <w:autoRedefine/>
    <w:uiPriority w:val="39"/>
    <w:unhideWhenUsed/>
    <w:rsid w:val="003C5BA4"/>
    <w:pPr>
      <w:spacing w:after="100"/>
      <w:ind w:left="1320"/>
    </w:pPr>
    <w:rPr>
      <w:rFonts w:eastAsiaTheme="minorEastAsia"/>
      <w:lang w:eastAsia="ru-RU"/>
    </w:rPr>
  </w:style>
  <w:style w:type="paragraph" w:styleId="8">
    <w:name w:val="toc 8"/>
    <w:basedOn w:val="a"/>
    <w:next w:val="a"/>
    <w:autoRedefine/>
    <w:uiPriority w:val="39"/>
    <w:unhideWhenUsed/>
    <w:rsid w:val="003C5BA4"/>
    <w:pPr>
      <w:spacing w:after="100"/>
      <w:ind w:left="1540"/>
    </w:pPr>
    <w:rPr>
      <w:rFonts w:eastAsiaTheme="minorEastAsia"/>
      <w:lang w:eastAsia="ru-RU"/>
    </w:rPr>
  </w:style>
  <w:style w:type="paragraph" w:styleId="9">
    <w:name w:val="toc 9"/>
    <w:basedOn w:val="a"/>
    <w:next w:val="a"/>
    <w:autoRedefine/>
    <w:uiPriority w:val="39"/>
    <w:unhideWhenUsed/>
    <w:rsid w:val="003C5BA4"/>
    <w:pPr>
      <w:spacing w:after="100"/>
      <w:ind w:left="1760"/>
    </w:pPr>
    <w:rPr>
      <w:rFonts w:eastAsiaTheme="minorEastAsia"/>
      <w:lang w:eastAsia="ru-RU"/>
    </w:rPr>
  </w:style>
  <w:style w:type="paragraph" w:styleId="a9">
    <w:name w:val="List Paragraph"/>
    <w:aliases w:val="Обычный текст,it_List1,Ненумерованный список,основной диплом"/>
    <w:basedOn w:val="a"/>
    <w:link w:val="aa"/>
    <w:uiPriority w:val="34"/>
    <w:qFormat/>
    <w:rsid w:val="00F25B3F"/>
    <w:pPr>
      <w:spacing w:after="0" w:line="276" w:lineRule="auto"/>
      <w:ind w:left="720"/>
      <w:contextualSpacing/>
    </w:pPr>
    <w:rPr>
      <w:rFonts w:ascii="Calibri" w:eastAsia="Calibri" w:hAnsi="Calibri" w:cs="Times New Roman"/>
      <w:sz w:val="20"/>
      <w:szCs w:val="20"/>
      <w:lang w:val="x-none" w:eastAsia="x-none"/>
    </w:rPr>
  </w:style>
  <w:style w:type="character" w:customStyle="1" w:styleId="aa">
    <w:name w:val="Абзац списка Знак"/>
    <w:aliases w:val="Обычный текст Знак,it_List1 Знак,Ненумерованный список Знак,основной диплом Знак"/>
    <w:link w:val="a9"/>
    <w:uiPriority w:val="34"/>
    <w:locked/>
    <w:rsid w:val="00F25B3F"/>
    <w:rPr>
      <w:rFonts w:ascii="Calibri" w:eastAsia="Calibri" w:hAnsi="Calibri" w:cs="Times New Roman"/>
      <w:sz w:val="20"/>
      <w:szCs w:val="20"/>
      <w:lang w:val="x-none" w:eastAsia="x-none"/>
    </w:rPr>
  </w:style>
  <w:style w:type="character" w:customStyle="1" w:styleId="ab">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c"/>
    <w:uiPriority w:val="99"/>
    <w:locked/>
    <w:rsid w:val="001E7991"/>
    <w:rPr>
      <w:rFonts w:ascii="Times New Roman" w:eastAsia="Microsoft YaHei" w:hAnsi="Times New Roman"/>
      <w:bCs/>
      <w:spacing w:val="-5"/>
      <w:sz w:val="24"/>
      <w:szCs w:val="18"/>
    </w:rPr>
  </w:style>
  <w:style w:type="paragraph" w:styleId="ac">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
    <w:next w:val="a"/>
    <w:link w:val="ab"/>
    <w:qFormat/>
    <w:rsid w:val="001E7991"/>
    <w:pPr>
      <w:widowControl w:val="0"/>
      <w:adjustRightInd w:val="0"/>
      <w:spacing w:after="0" w:line="240" w:lineRule="auto"/>
      <w:jc w:val="both"/>
      <w:textAlignment w:val="baseline"/>
    </w:pPr>
    <w:rPr>
      <w:rFonts w:ascii="Times New Roman" w:eastAsia="Microsoft YaHei" w:hAnsi="Times New Roman"/>
      <w:bCs/>
      <w:spacing w:val="-5"/>
      <w:sz w:val="24"/>
      <w:szCs w:val="18"/>
    </w:rPr>
  </w:style>
  <w:style w:type="paragraph" w:styleId="ad">
    <w:name w:val="Balloon Text"/>
    <w:basedOn w:val="a"/>
    <w:link w:val="ae"/>
    <w:uiPriority w:val="99"/>
    <w:semiHidden/>
    <w:unhideWhenUsed/>
    <w:rsid w:val="00526FA2"/>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26FA2"/>
    <w:rPr>
      <w:rFonts w:ascii="Tahoma" w:hAnsi="Tahoma" w:cs="Tahoma"/>
      <w:sz w:val="16"/>
      <w:szCs w:val="16"/>
    </w:rPr>
  </w:style>
  <w:style w:type="paragraph" w:customStyle="1" w:styleId="af">
    <w:name w:val="_Обычный"/>
    <w:basedOn w:val="a"/>
    <w:link w:val="af0"/>
    <w:qFormat/>
    <w:rsid w:val="00C53C5A"/>
    <w:pPr>
      <w:spacing w:after="0" w:line="240" w:lineRule="auto"/>
      <w:ind w:firstLine="709"/>
      <w:jc w:val="both"/>
    </w:pPr>
    <w:rPr>
      <w:rFonts w:ascii="Times New Roman" w:eastAsia="Times New Roman" w:hAnsi="Times New Roman" w:cs="Times New Roman"/>
      <w:sz w:val="24"/>
      <w:szCs w:val="20"/>
    </w:rPr>
  </w:style>
  <w:style w:type="character" w:customStyle="1" w:styleId="af0">
    <w:name w:val="_Обычный Знак"/>
    <w:link w:val="af"/>
    <w:rsid w:val="00C53C5A"/>
    <w:rPr>
      <w:rFonts w:ascii="Times New Roman" w:eastAsia="Times New Roman" w:hAnsi="Times New Roman" w:cs="Times New Roman"/>
      <w:sz w:val="24"/>
      <w:szCs w:val="20"/>
    </w:rPr>
  </w:style>
  <w:style w:type="character" w:styleId="af1">
    <w:name w:val="FollowedHyperlink"/>
    <w:basedOn w:val="a0"/>
    <w:uiPriority w:val="99"/>
    <w:semiHidden/>
    <w:unhideWhenUsed/>
    <w:rsid w:val="00423596"/>
    <w:rPr>
      <w:color w:val="800080"/>
      <w:u w:val="single"/>
    </w:rPr>
  </w:style>
  <w:style w:type="paragraph" w:customStyle="1" w:styleId="xl63">
    <w:name w:val="xl63"/>
    <w:basedOn w:val="a"/>
    <w:rsid w:val="0042359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423596"/>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5">
    <w:name w:val="xl65"/>
    <w:basedOn w:val="a"/>
    <w:rsid w:val="0042359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NewRomanPSMT" w:eastAsia="Times New Roman" w:hAnsi="TimesNewRomanPSMT" w:cs="Times New Roman"/>
      <w:color w:val="000000"/>
      <w:sz w:val="20"/>
      <w:szCs w:val="20"/>
      <w:lang w:eastAsia="ru-RU"/>
    </w:rPr>
  </w:style>
  <w:style w:type="paragraph" w:customStyle="1" w:styleId="xl66">
    <w:name w:val="xl66"/>
    <w:basedOn w:val="a"/>
    <w:rsid w:val="0042359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NewRomanPSMT" w:eastAsia="Times New Roman" w:hAnsi="TimesNewRomanPSMT" w:cs="Times New Roman"/>
      <w:color w:val="000000"/>
      <w:sz w:val="20"/>
      <w:szCs w:val="20"/>
      <w:lang w:eastAsia="ru-RU"/>
    </w:rPr>
  </w:style>
  <w:style w:type="paragraph" w:customStyle="1" w:styleId="xl67">
    <w:name w:val="xl67"/>
    <w:basedOn w:val="a"/>
    <w:rsid w:val="0042359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NewRomanPSMT" w:eastAsia="Times New Roman" w:hAnsi="TimesNewRomanPSMT" w:cs="Times New Roman"/>
      <w:color w:val="000000"/>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471">
      <w:bodyDiv w:val="1"/>
      <w:marLeft w:val="0"/>
      <w:marRight w:val="0"/>
      <w:marTop w:val="0"/>
      <w:marBottom w:val="0"/>
      <w:divBdr>
        <w:top w:val="none" w:sz="0" w:space="0" w:color="auto"/>
        <w:left w:val="none" w:sz="0" w:space="0" w:color="auto"/>
        <w:bottom w:val="none" w:sz="0" w:space="0" w:color="auto"/>
        <w:right w:val="none" w:sz="0" w:space="0" w:color="auto"/>
      </w:divBdr>
    </w:div>
    <w:div w:id="56824134">
      <w:bodyDiv w:val="1"/>
      <w:marLeft w:val="0"/>
      <w:marRight w:val="0"/>
      <w:marTop w:val="0"/>
      <w:marBottom w:val="0"/>
      <w:divBdr>
        <w:top w:val="none" w:sz="0" w:space="0" w:color="auto"/>
        <w:left w:val="none" w:sz="0" w:space="0" w:color="auto"/>
        <w:bottom w:val="none" w:sz="0" w:space="0" w:color="auto"/>
        <w:right w:val="none" w:sz="0" w:space="0" w:color="auto"/>
      </w:divBdr>
    </w:div>
    <w:div w:id="111098223">
      <w:bodyDiv w:val="1"/>
      <w:marLeft w:val="0"/>
      <w:marRight w:val="0"/>
      <w:marTop w:val="0"/>
      <w:marBottom w:val="0"/>
      <w:divBdr>
        <w:top w:val="none" w:sz="0" w:space="0" w:color="auto"/>
        <w:left w:val="none" w:sz="0" w:space="0" w:color="auto"/>
        <w:bottom w:val="none" w:sz="0" w:space="0" w:color="auto"/>
        <w:right w:val="none" w:sz="0" w:space="0" w:color="auto"/>
      </w:divBdr>
    </w:div>
    <w:div w:id="116535441">
      <w:bodyDiv w:val="1"/>
      <w:marLeft w:val="0"/>
      <w:marRight w:val="0"/>
      <w:marTop w:val="0"/>
      <w:marBottom w:val="0"/>
      <w:divBdr>
        <w:top w:val="none" w:sz="0" w:space="0" w:color="auto"/>
        <w:left w:val="none" w:sz="0" w:space="0" w:color="auto"/>
        <w:bottom w:val="none" w:sz="0" w:space="0" w:color="auto"/>
        <w:right w:val="none" w:sz="0" w:space="0" w:color="auto"/>
      </w:divBdr>
    </w:div>
    <w:div w:id="206071715">
      <w:bodyDiv w:val="1"/>
      <w:marLeft w:val="0"/>
      <w:marRight w:val="0"/>
      <w:marTop w:val="0"/>
      <w:marBottom w:val="0"/>
      <w:divBdr>
        <w:top w:val="none" w:sz="0" w:space="0" w:color="auto"/>
        <w:left w:val="none" w:sz="0" w:space="0" w:color="auto"/>
        <w:bottom w:val="none" w:sz="0" w:space="0" w:color="auto"/>
        <w:right w:val="none" w:sz="0" w:space="0" w:color="auto"/>
      </w:divBdr>
    </w:div>
    <w:div w:id="212931393">
      <w:bodyDiv w:val="1"/>
      <w:marLeft w:val="0"/>
      <w:marRight w:val="0"/>
      <w:marTop w:val="0"/>
      <w:marBottom w:val="0"/>
      <w:divBdr>
        <w:top w:val="none" w:sz="0" w:space="0" w:color="auto"/>
        <w:left w:val="none" w:sz="0" w:space="0" w:color="auto"/>
        <w:bottom w:val="none" w:sz="0" w:space="0" w:color="auto"/>
        <w:right w:val="none" w:sz="0" w:space="0" w:color="auto"/>
      </w:divBdr>
    </w:div>
    <w:div w:id="235096246">
      <w:bodyDiv w:val="1"/>
      <w:marLeft w:val="0"/>
      <w:marRight w:val="0"/>
      <w:marTop w:val="0"/>
      <w:marBottom w:val="0"/>
      <w:divBdr>
        <w:top w:val="none" w:sz="0" w:space="0" w:color="auto"/>
        <w:left w:val="none" w:sz="0" w:space="0" w:color="auto"/>
        <w:bottom w:val="none" w:sz="0" w:space="0" w:color="auto"/>
        <w:right w:val="none" w:sz="0" w:space="0" w:color="auto"/>
      </w:divBdr>
    </w:div>
    <w:div w:id="417794664">
      <w:bodyDiv w:val="1"/>
      <w:marLeft w:val="0"/>
      <w:marRight w:val="0"/>
      <w:marTop w:val="0"/>
      <w:marBottom w:val="0"/>
      <w:divBdr>
        <w:top w:val="none" w:sz="0" w:space="0" w:color="auto"/>
        <w:left w:val="none" w:sz="0" w:space="0" w:color="auto"/>
        <w:bottom w:val="none" w:sz="0" w:space="0" w:color="auto"/>
        <w:right w:val="none" w:sz="0" w:space="0" w:color="auto"/>
      </w:divBdr>
    </w:div>
    <w:div w:id="483742937">
      <w:bodyDiv w:val="1"/>
      <w:marLeft w:val="0"/>
      <w:marRight w:val="0"/>
      <w:marTop w:val="0"/>
      <w:marBottom w:val="0"/>
      <w:divBdr>
        <w:top w:val="none" w:sz="0" w:space="0" w:color="auto"/>
        <w:left w:val="none" w:sz="0" w:space="0" w:color="auto"/>
        <w:bottom w:val="none" w:sz="0" w:space="0" w:color="auto"/>
        <w:right w:val="none" w:sz="0" w:space="0" w:color="auto"/>
      </w:divBdr>
    </w:div>
    <w:div w:id="495338969">
      <w:bodyDiv w:val="1"/>
      <w:marLeft w:val="0"/>
      <w:marRight w:val="0"/>
      <w:marTop w:val="0"/>
      <w:marBottom w:val="0"/>
      <w:divBdr>
        <w:top w:val="none" w:sz="0" w:space="0" w:color="auto"/>
        <w:left w:val="none" w:sz="0" w:space="0" w:color="auto"/>
        <w:bottom w:val="none" w:sz="0" w:space="0" w:color="auto"/>
        <w:right w:val="none" w:sz="0" w:space="0" w:color="auto"/>
      </w:divBdr>
    </w:div>
    <w:div w:id="523323367">
      <w:bodyDiv w:val="1"/>
      <w:marLeft w:val="0"/>
      <w:marRight w:val="0"/>
      <w:marTop w:val="0"/>
      <w:marBottom w:val="0"/>
      <w:divBdr>
        <w:top w:val="none" w:sz="0" w:space="0" w:color="auto"/>
        <w:left w:val="none" w:sz="0" w:space="0" w:color="auto"/>
        <w:bottom w:val="none" w:sz="0" w:space="0" w:color="auto"/>
        <w:right w:val="none" w:sz="0" w:space="0" w:color="auto"/>
      </w:divBdr>
    </w:div>
    <w:div w:id="536815526">
      <w:bodyDiv w:val="1"/>
      <w:marLeft w:val="0"/>
      <w:marRight w:val="0"/>
      <w:marTop w:val="0"/>
      <w:marBottom w:val="0"/>
      <w:divBdr>
        <w:top w:val="none" w:sz="0" w:space="0" w:color="auto"/>
        <w:left w:val="none" w:sz="0" w:space="0" w:color="auto"/>
        <w:bottom w:val="none" w:sz="0" w:space="0" w:color="auto"/>
        <w:right w:val="none" w:sz="0" w:space="0" w:color="auto"/>
      </w:divBdr>
    </w:div>
    <w:div w:id="555629766">
      <w:bodyDiv w:val="1"/>
      <w:marLeft w:val="0"/>
      <w:marRight w:val="0"/>
      <w:marTop w:val="0"/>
      <w:marBottom w:val="0"/>
      <w:divBdr>
        <w:top w:val="none" w:sz="0" w:space="0" w:color="auto"/>
        <w:left w:val="none" w:sz="0" w:space="0" w:color="auto"/>
        <w:bottom w:val="none" w:sz="0" w:space="0" w:color="auto"/>
        <w:right w:val="none" w:sz="0" w:space="0" w:color="auto"/>
      </w:divBdr>
    </w:div>
    <w:div w:id="568812695">
      <w:bodyDiv w:val="1"/>
      <w:marLeft w:val="0"/>
      <w:marRight w:val="0"/>
      <w:marTop w:val="0"/>
      <w:marBottom w:val="0"/>
      <w:divBdr>
        <w:top w:val="none" w:sz="0" w:space="0" w:color="auto"/>
        <w:left w:val="none" w:sz="0" w:space="0" w:color="auto"/>
        <w:bottom w:val="none" w:sz="0" w:space="0" w:color="auto"/>
        <w:right w:val="none" w:sz="0" w:space="0" w:color="auto"/>
      </w:divBdr>
    </w:div>
    <w:div w:id="598294138">
      <w:bodyDiv w:val="1"/>
      <w:marLeft w:val="0"/>
      <w:marRight w:val="0"/>
      <w:marTop w:val="0"/>
      <w:marBottom w:val="0"/>
      <w:divBdr>
        <w:top w:val="none" w:sz="0" w:space="0" w:color="auto"/>
        <w:left w:val="none" w:sz="0" w:space="0" w:color="auto"/>
        <w:bottom w:val="none" w:sz="0" w:space="0" w:color="auto"/>
        <w:right w:val="none" w:sz="0" w:space="0" w:color="auto"/>
      </w:divBdr>
    </w:div>
    <w:div w:id="624315745">
      <w:bodyDiv w:val="1"/>
      <w:marLeft w:val="0"/>
      <w:marRight w:val="0"/>
      <w:marTop w:val="0"/>
      <w:marBottom w:val="0"/>
      <w:divBdr>
        <w:top w:val="none" w:sz="0" w:space="0" w:color="auto"/>
        <w:left w:val="none" w:sz="0" w:space="0" w:color="auto"/>
        <w:bottom w:val="none" w:sz="0" w:space="0" w:color="auto"/>
        <w:right w:val="none" w:sz="0" w:space="0" w:color="auto"/>
      </w:divBdr>
    </w:div>
    <w:div w:id="733435021">
      <w:bodyDiv w:val="1"/>
      <w:marLeft w:val="0"/>
      <w:marRight w:val="0"/>
      <w:marTop w:val="0"/>
      <w:marBottom w:val="0"/>
      <w:divBdr>
        <w:top w:val="none" w:sz="0" w:space="0" w:color="auto"/>
        <w:left w:val="none" w:sz="0" w:space="0" w:color="auto"/>
        <w:bottom w:val="none" w:sz="0" w:space="0" w:color="auto"/>
        <w:right w:val="none" w:sz="0" w:space="0" w:color="auto"/>
      </w:divBdr>
    </w:div>
    <w:div w:id="770472651">
      <w:bodyDiv w:val="1"/>
      <w:marLeft w:val="0"/>
      <w:marRight w:val="0"/>
      <w:marTop w:val="0"/>
      <w:marBottom w:val="0"/>
      <w:divBdr>
        <w:top w:val="none" w:sz="0" w:space="0" w:color="auto"/>
        <w:left w:val="none" w:sz="0" w:space="0" w:color="auto"/>
        <w:bottom w:val="none" w:sz="0" w:space="0" w:color="auto"/>
        <w:right w:val="none" w:sz="0" w:space="0" w:color="auto"/>
      </w:divBdr>
    </w:div>
    <w:div w:id="776365726">
      <w:bodyDiv w:val="1"/>
      <w:marLeft w:val="0"/>
      <w:marRight w:val="0"/>
      <w:marTop w:val="0"/>
      <w:marBottom w:val="0"/>
      <w:divBdr>
        <w:top w:val="none" w:sz="0" w:space="0" w:color="auto"/>
        <w:left w:val="none" w:sz="0" w:space="0" w:color="auto"/>
        <w:bottom w:val="none" w:sz="0" w:space="0" w:color="auto"/>
        <w:right w:val="none" w:sz="0" w:space="0" w:color="auto"/>
      </w:divBdr>
    </w:div>
    <w:div w:id="781804564">
      <w:bodyDiv w:val="1"/>
      <w:marLeft w:val="0"/>
      <w:marRight w:val="0"/>
      <w:marTop w:val="0"/>
      <w:marBottom w:val="0"/>
      <w:divBdr>
        <w:top w:val="none" w:sz="0" w:space="0" w:color="auto"/>
        <w:left w:val="none" w:sz="0" w:space="0" w:color="auto"/>
        <w:bottom w:val="none" w:sz="0" w:space="0" w:color="auto"/>
        <w:right w:val="none" w:sz="0" w:space="0" w:color="auto"/>
      </w:divBdr>
    </w:div>
    <w:div w:id="872232682">
      <w:bodyDiv w:val="1"/>
      <w:marLeft w:val="0"/>
      <w:marRight w:val="0"/>
      <w:marTop w:val="0"/>
      <w:marBottom w:val="0"/>
      <w:divBdr>
        <w:top w:val="none" w:sz="0" w:space="0" w:color="auto"/>
        <w:left w:val="none" w:sz="0" w:space="0" w:color="auto"/>
        <w:bottom w:val="none" w:sz="0" w:space="0" w:color="auto"/>
        <w:right w:val="none" w:sz="0" w:space="0" w:color="auto"/>
      </w:divBdr>
    </w:div>
    <w:div w:id="907420677">
      <w:bodyDiv w:val="1"/>
      <w:marLeft w:val="0"/>
      <w:marRight w:val="0"/>
      <w:marTop w:val="0"/>
      <w:marBottom w:val="0"/>
      <w:divBdr>
        <w:top w:val="none" w:sz="0" w:space="0" w:color="auto"/>
        <w:left w:val="none" w:sz="0" w:space="0" w:color="auto"/>
        <w:bottom w:val="none" w:sz="0" w:space="0" w:color="auto"/>
        <w:right w:val="none" w:sz="0" w:space="0" w:color="auto"/>
      </w:divBdr>
    </w:div>
    <w:div w:id="951279662">
      <w:bodyDiv w:val="1"/>
      <w:marLeft w:val="0"/>
      <w:marRight w:val="0"/>
      <w:marTop w:val="0"/>
      <w:marBottom w:val="0"/>
      <w:divBdr>
        <w:top w:val="none" w:sz="0" w:space="0" w:color="auto"/>
        <w:left w:val="none" w:sz="0" w:space="0" w:color="auto"/>
        <w:bottom w:val="none" w:sz="0" w:space="0" w:color="auto"/>
        <w:right w:val="none" w:sz="0" w:space="0" w:color="auto"/>
      </w:divBdr>
    </w:div>
    <w:div w:id="965701856">
      <w:bodyDiv w:val="1"/>
      <w:marLeft w:val="0"/>
      <w:marRight w:val="0"/>
      <w:marTop w:val="0"/>
      <w:marBottom w:val="0"/>
      <w:divBdr>
        <w:top w:val="none" w:sz="0" w:space="0" w:color="auto"/>
        <w:left w:val="none" w:sz="0" w:space="0" w:color="auto"/>
        <w:bottom w:val="none" w:sz="0" w:space="0" w:color="auto"/>
        <w:right w:val="none" w:sz="0" w:space="0" w:color="auto"/>
      </w:divBdr>
    </w:div>
    <w:div w:id="981232472">
      <w:bodyDiv w:val="1"/>
      <w:marLeft w:val="0"/>
      <w:marRight w:val="0"/>
      <w:marTop w:val="0"/>
      <w:marBottom w:val="0"/>
      <w:divBdr>
        <w:top w:val="none" w:sz="0" w:space="0" w:color="auto"/>
        <w:left w:val="none" w:sz="0" w:space="0" w:color="auto"/>
        <w:bottom w:val="none" w:sz="0" w:space="0" w:color="auto"/>
        <w:right w:val="none" w:sz="0" w:space="0" w:color="auto"/>
      </w:divBdr>
    </w:div>
    <w:div w:id="983898621">
      <w:bodyDiv w:val="1"/>
      <w:marLeft w:val="0"/>
      <w:marRight w:val="0"/>
      <w:marTop w:val="0"/>
      <w:marBottom w:val="0"/>
      <w:divBdr>
        <w:top w:val="none" w:sz="0" w:space="0" w:color="auto"/>
        <w:left w:val="none" w:sz="0" w:space="0" w:color="auto"/>
        <w:bottom w:val="none" w:sz="0" w:space="0" w:color="auto"/>
        <w:right w:val="none" w:sz="0" w:space="0" w:color="auto"/>
      </w:divBdr>
    </w:div>
    <w:div w:id="1089042805">
      <w:bodyDiv w:val="1"/>
      <w:marLeft w:val="0"/>
      <w:marRight w:val="0"/>
      <w:marTop w:val="0"/>
      <w:marBottom w:val="0"/>
      <w:divBdr>
        <w:top w:val="none" w:sz="0" w:space="0" w:color="auto"/>
        <w:left w:val="none" w:sz="0" w:space="0" w:color="auto"/>
        <w:bottom w:val="none" w:sz="0" w:space="0" w:color="auto"/>
        <w:right w:val="none" w:sz="0" w:space="0" w:color="auto"/>
      </w:divBdr>
    </w:div>
    <w:div w:id="1112433629">
      <w:bodyDiv w:val="1"/>
      <w:marLeft w:val="0"/>
      <w:marRight w:val="0"/>
      <w:marTop w:val="0"/>
      <w:marBottom w:val="0"/>
      <w:divBdr>
        <w:top w:val="none" w:sz="0" w:space="0" w:color="auto"/>
        <w:left w:val="none" w:sz="0" w:space="0" w:color="auto"/>
        <w:bottom w:val="none" w:sz="0" w:space="0" w:color="auto"/>
        <w:right w:val="none" w:sz="0" w:space="0" w:color="auto"/>
      </w:divBdr>
    </w:div>
    <w:div w:id="1141112851">
      <w:bodyDiv w:val="1"/>
      <w:marLeft w:val="0"/>
      <w:marRight w:val="0"/>
      <w:marTop w:val="0"/>
      <w:marBottom w:val="0"/>
      <w:divBdr>
        <w:top w:val="none" w:sz="0" w:space="0" w:color="auto"/>
        <w:left w:val="none" w:sz="0" w:space="0" w:color="auto"/>
        <w:bottom w:val="none" w:sz="0" w:space="0" w:color="auto"/>
        <w:right w:val="none" w:sz="0" w:space="0" w:color="auto"/>
      </w:divBdr>
    </w:div>
    <w:div w:id="1186333298">
      <w:bodyDiv w:val="1"/>
      <w:marLeft w:val="0"/>
      <w:marRight w:val="0"/>
      <w:marTop w:val="0"/>
      <w:marBottom w:val="0"/>
      <w:divBdr>
        <w:top w:val="none" w:sz="0" w:space="0" w:color="auto"/>
        <w:left w:val="none" w:sz="0" w:space="0" w:color="auto"/>
        <w:bottom w:val="none" w:sz="0" w:space="0" w:color="auto"/>
        <w:right w:val="none" w:sz="0" w:space="0" w:color="auto"/>
      </w:divBdr>
    </w:div>
    <w:div w:id="1207570191">
      <w:bodyDiv w:val="1"/>
      <w:marLeft w:val="0"/>
      <w:marRight w:val="0"/>
      <w:marTop w:val="0"/>
      <w:marBottom w:val="0"/>
      <w:divBdr>
        <w:top w:val="none" w:sz="0" w:space="0" w:color="auto"/>
        <w:left w:val="none" w:sz="0" w:space="0" w:color="auto"/>
        <w:bottom w:val="none" w:sz="0" w:space="0" w:color="auto"/>
        <w:right w:val="none" w:sz="0" w:space="0" w:color="auto"/>
      </w:divBdr>
    </w:div>
    <w:div w:id="1213158583">
      <w:bodyDiv w:val="1"/>
      <w:marLeft w:val="0"/>
      <w:marRight w:val="0"/>
      <w:marTop w:val="0"/>
      <w:marBottom w:val="0"/>
      <w:divBdr>
        <w:top w:val="none" w:sz="0" w:space="0" w:color="auto"/>
        <w:left w:val="none" w:sz="0" w:space="0" w:color="auto"/>
        <w:bottom w:val="none" w:sz="0" w:space="0" w:color="auto"/>
        <w:right w:val="none" w:sz="0" w:space="0" w:color="auto"/>
      </w:divBdr>
    </w:div>
    <w:div w:id="1218661989">
      <w:bodyDiv w:val="1"/>
      <w:marLeft w:val="0"/>
      <w:marRight w:val="0"/>
      <w:marTop w:val="0"/>
      <w:marBottom w:val="0"/>
      <w:divBdr>
        <w:top w:val="none" w:sz="0" w:space="0" w:color="auto"/>
        <w:left w:val="none" w:sz="0" w:space="0" w:color="auto"/>
        <w:bottom w:val="none" w:sz="0" w:space="0" w:color="auto"/>
        <w:right w:val="none" w:sz="0" w:space="0" w:color="auto"/>
      </w:divBdr>
      <w:divsChild>
        <w:div w:id="807550935">
          <w:marLeft w:val="0"/>
          <w:marRight w:val="0"/>
          <w:marTop w:val="0"/>
          <w:marBottom w:val="0"/>
          <w:divBdr>
            <w:top w:val="none" w:sz="0" w:space="0" w:color="auto"/>
            <w:left w:val="none" w:sz="0" w:space="0" w:color="auto"/>
            <w:bottom w:val="none" w:sz="0" w:space="0" w:color="auto"/>
            <w:right w:val="none" w:sz="0" w:space="0" w:color="auto"/>
          </w:divBdr>
          <w:divsChild>
            <w:div w:id="1192304158">
              <w:marLeft w:val="0"/>
              <w:marRight w:val="0"/>
              <w:marTop w:val="0"/>
              <w:marBottom w:val="0"/>
              <w:divBdr>
                <w:top w:val="none" w:sz="0" w:space="0" w:color="auto"/>
                <w:left w:val="none" w:sz="0" w:space="0" w:color="auto"/>
                <w:bottom w:val="none" w:sz="0" w:space="0" w:color="auto"/>
                <w:right w:val="none" w:sz="0" w:space="0" w:color="auto"/>
              </w:divBdr>
            </w:div>
            <w:div w:id="2106728088">
              <w:marLeft w:val="0"/>
              <w:marRight w:val="0"/>
              <w:marTop w:val="0"/>
              <w:marBottom w:val="0"/>
              <w:divBdr>
                <w:top w:val="none" w:sz="0" w:space="0" w:color="auto"/>
                <w:left w:val="none" w:sz="0" w:space="0" w:color="auto"/>
                <w:bottom w:val="none" w:sz="0" w:space="0" w:color="auto"/>
                <w:right w:val="none" w:sz="0" w:space="0" w:color="auto"/>
              </w:divBdr>
            </w:div>
            <w:div w:id="1232931014">
              <w:marLeft w:val="0"/>
              <w:marRight w:val="0"/>
              <w:marTop w:val="0"/>
              <w:marBottom w:val="0"/>
              <w:divBdr>
                <w:top w:val="none" w:sz="0" w:space="0" w:color="auto"/>
                <w:left w:val="none" w:sz="0" w:space="0" w:color="auto"/>
                <w:bottom w:val="none" w:sz="0" w:space="0" w:color="auto"/>
                <w:right w:val="none" w:sz="0" w:space="0" w:color="auto"/>
              </w:divBdr>
            </w:div>
            <w:div w:id="507408341">
              <w:marLeft w:val="0"/>
              <w:marRight w:val="0"/>
              <w:marTop w:val="0"/>
              <w:marBottom w:val="0"/>
              <w:divBdr>
                <w:top w:val="none" w:sz="0" w:space="0" w:color="auto"/>
                <w:left w:val="none" w:sz="0" w:space="0" w:color="auto"/>
                <w:bottom w:val="none" w:sz="0" w:space="0" w:color="auto"/>
                <w:right w:val="none" w:sz="0" w:space="0" w:color="auto"/>
              </w:divBdr>
            </w:div>
            <w:div w:id="1578519046">
              <w:marLeft w:val="0"/>
              <w:marRight w:val="0"/>
              <w:marTop w:val="0"/>
              <w:marBottom w:val="0"/>
              <w:divBdr>
                <w:top w:val="none" w:sz="0" w:space="0" w:color="auto"/>
                <w:left w:val="none" w:sz="0" w:space="0" w:color="auto"/>
                <w:bottom w:val="none" w:sz="0" w:space="0" w:color="auto"/>
                <w:right w:val="none" w:sz="0" w:space="0" w:color="auto"/>
              </w:divBdr>
            </w:div>
            <w:div w:id="1975677512">
              <w:marLeft w:val="0"/>
              <w:marRight w:val="0"/>
              <w:marTop w:val="0"/>
              <w:marBottom w:val="0"/>
              <w:divBdr>
                <w:top w:val="none" w:sz="0" w:space="0" w:color="auto"/>
                <w:left w:val="none" w:sz="0" w:space="0" w:color="auto"/>
                <w:bottom w:val="none" w:sz="0" w:space="0" w:color="auto"/>
                <w:right w:val="none" w:sz="0" w:space="0" w:color="auto"/>
              </w:divBdr>
            </w:div>
            <w:div w:id="1517884447">
              <w:marLeft w:val="0"/>
              <w:marRight w:val="0"/>
              <w:marTop w:val="0"/>
              <w:marBottom w:val="0"/>
              <w:divBdr>
                <w:top w:val="none" w:sz="0" w:space="0" w:color="auto"/>
                <w:left w:val="none" w:sz="0" w:space="0" w:color="auto"/>
                <w:bottom w:val="none" w:sz="0" w:space="0" w:color="auto"/>
                <w:right w:val="none" w:sz="0" w:space="0" w:color="auto"/>
              </w:divBdr>
            </w:div>
            <w:div w:id="22751020">
              <w:marLeft w:val="0"/>
              <w:marRight w:val="0"/>
              <w:marTop w:val="0"/>
              <w:marBottom w:val="0"/>
              <w:divBdr>
                <w:top w:val="none" w:sz="0" w:space="0" w:color="auto"/>
                <w:left w:val="none" w:sz="0" w:space="0" w:color="auto"/>
                <w:bottom w:val="none" w:sz="0" w:space="0" w:color="auto"/>
                <w:right w:val="none" w:sz="0" w:space="0" w:color="auto"/>
              </w:divBdr>
            </w:div>
            <w:div w:id="1271015534">
              <w:marLeft w:val="0"/>
              <w:marRight w:val="0"/>
              <w:marTop w:val="0"/>
              <w:marBottom w:val="0"/>
              <w:divBdr>
                <w:top w:val="none" w:sz="0" w:space="0" w:color="auto"/>
                <w:left w:val="none" w:sz="0" w:space="0" w:color="auto"/>
                <w:bottom w:val="none" w:sz="0" w:space="0" w:color="auto"/>
                <w:right w:val="none" w:sz="0" w:space="0" w:color="auto"/>
              </w:divBdr>
            </w:div>
            <w:div w:id="211307599">
              <w:marLeft w:val="0"/>
              <w:marRight w:val="0"/>
              <w:marTop w:val="0"/>
              <w:marBottom w:val="0"/>
              <w:divBdr>
                <w:top w:val="none" w:sz="0" w:space="0" w:color="auto"/>
                <w:left w:val="none" w:sz="0" w:space="0" w:color="auto"/>
                <w:bottom w:val="none" w:sz="0" w:space="0" w:color="auto"/>
                <w:right w:val="none" w:sz="0" w:space="0" w:color="auto"/>
              </w:divBdr>
            </w:div>
            <w:div w:id="181864698">
              <w:marLeft w:val="0"/>
              <w:marRight w:val="0"/>
              <w:marTop w:val="0"/>
              <w:marBottom w:val="0"/>
              <w:divBdr>
                <w:top w:val="none" w:sz="0" w:space="0" w:color="auto"/>
                <w:left w:val="none" w:sz="0" w:space="0" w:color="auto"/>
                <w:bottom w:val="none" w:sz="0" w:space="0" w:color="auto"/>
                <w:right w:val="none" w:sz="0" w:space="0" w:color="auto"/>
              </w:divBdr>
            </w:div>
            <w:div w:id="1537962330">
              <w:marLeft w:val="0"/>
              <w:marRight w:val="0"/>
              <w:marTop w:val="0"/>
              <w:marBottom w:val="0"/>
              <w:divBdr>
                <w:top w:val="none" w:sz="0" w:space="0" w:color="auto"/>
                <w:left w:val="none" w:sz="0" w:space="0" w:color="auto"/>
                <w:bottom w:val="none" w:sz="0" w:space="0" w:color="auto"/>
                <w:right w:val="none" w:sz="0" w:space="0" w:color="auto"/>
              </w:divBdr>
            </w:div>
            <w:div w:id="1016006449">
              <w:marLeft w:val="0"/>
              <w:marRight w:val="0"/>
              <w:marTop w:val="0"/>
              <w:marBottom w:val="0"/>
              <w:divBdr>
                <w:top w:val="none" w:sz="0" w:space="0" w:color="auto"/>
                <w:left w:val="none" w:sz="0" w:space="0" w:color="auto"/>
                <w:bottom w:val="none" w:sz="0" w:space="0" w:color="auto"/>
                <w:right w:val="none" w:sz="0" w:space="0" w:color="auto"/>
              </w:divBdr>
            </w:div>
            <w:div w:id="1990556376">
              <w:marLeft w:val="0"/>
              <w:marRight w:val="0"/>
              <w:marTop w:val="0"/>
              <w:marBottom w:val="0"/>
              <w:divBdr>
                <w:top w:val="none" w:sz="0" w:space="0" w:color="auto"/>
                <w:left w:val="none" w:sz="0" w:space="0" w:color="auto"/>
                <w:bottom w:val="none" w:sz="0" w:space="0" w:color="auto"/>
                <w:right w:val="none" w:sz="0" w:space="0" w:color="auto"/>
              </w:divBdr>
            </w:div>
            <w:div w:id="1728068730">
              <w:marLeft w:val="0"/>
              <w:marRight w:val="0"/>
              <w:marTop w:val="0"/>
              <w:marBottom w:val="0"/>
              <w:divBdr>
                <w:top w:val="none" w:sz="0" w:space="0" w:color="auto"/>
                <w:left w:val="none" w:sz="0" w:space="0" w:color="auto"/>
                <w:bottom w:val="none" w:sz="0" w:space="0" w:color="auto"/>
                <w:right w:val="none" w:sz="0" w:space="0" w:color="auto"/>
              </w:divBdr>
            </w:div>
            <w:div w:id="979726171">
              <w:marLeft w:val="0"/>
              <w:marRight w:val="0"/>
              <w:marTop w:val="0"/>
              <w:marBottom w:val="0"/>
              <w:divBdr>
                <w:top w:val="none" w:sz="0" w:space="0" w:color="auto"/>
                <w:left w:val="none" w:sz="0" w:space="0" w:color="auto"/>
                <w:bottom w:val="none" w:sz="0" w:space="0" w:color="auto"/>
                <w:right w:val="none" w:sz="0" w:space="0" w:color="auto"/>
              </w:divBdr>
            </w:div>
            <w:div w:id="323555502">
              <w:marLeft w:val="0"/>
              <w:marRight w:val="0"/>
              <w:marTop w:val="0"/>
              <w:marBottom w:val="0"/>
              <w:divBdr>
                <w:top w:val="none" w:sz="0" w:space="0" w:color="auto"/>
                <w:left w:val="none" w:sz="0" w:space="0" w:color="auto"/>
                <w:bottom w:val="none" w:sz="0" w:space="0" w:color="auto"/>
                <w:right w:val="none" w:sz="0" w:space="0" w:color="auto"/>
              </w:divBdr>
            </w:div>
            <w:div w:id="1638104082">
              <w:marLeft w:val="0"/>
              <w:marRight w:val="0"/>
              <w:marTop w:val="0"/>
              <w:marBottom w:val="0"/>
              <w:divBdr>
                <w:top w:val="none" w:sz="0" w:space="0" w:color="auto"/>
                <w:left w:val="none" w:sz="0" w:space="0" w:color="auto"/>
                <w:bottom w:val="none" w:sz="0" w:space="0" w:color="auto"/>
                <w:right w:val="none" w:sz="0" w:space="0" w:color="auto"/>
              </w:divBdr>
            </w:div>
            <w:div w:id="1738436007">
              <w:marLeft w:val="0"/>
              <w:marRight w:val="0"/>
              <w:marTop w:val="0"/>
              <w:marBottom w:val="0"/>
              <w:divBdr>
                <w:top w:val="none" w:sz="0" w:space="0" w:color="auto"/>
                <w:left w:val="none" w:sz="0" w:space="0" w:color="auto"/>
                <w:bottom w:val="none" w:sz="0" w:space="0" w:color="auto"/>
                <w:right w:val="none" w:sz="0" w:space="0" w:color="auto"/>
              </w:divBdr>
            </w:div>
            <w:div w:id="1512834640">
              <w:marLeft w:val="0"/>
              <w:marRight w:val="0"/>
              <w:marTop w:val="0"/>
              <w:marBottom w:val="0"/>
              <w:divBdr>
                <w:top w:val="none" w:sz="0" w:space="0" w:color="auto"/>
                <w:left w:val="none" w:sz="0" w:space="0" w:color="auto"/>
                <w:bottom w:val="none" w:sz="0" w:space="0" w:color="auto"/>
                <w:right w:val="none" w:sz="0" w:space="0" w:color="auto"/>
              </w:divBdr>
            </w:div>
            <w:div w:id="1193297736">
              <w:marLeft w:val="0"/>
              <w:marRight w:val="0"/>
              <w:marTop w:val="0"/>
              <w:marBottom w:val="0"/>
              <w:divBdr>
                <w:top w:val="none" w:sz="0" w:space="0" w:color="auto"/>
                <w:left w:val="none" w:sz="0" w:space="0" w:color="auto"/>
                <w:bottom w:val="none" w:sz="0" w:space="0" w:color="auto"/>
                <w:right w:val="none" w:sz="0" w:space="0" w:color="auto"/>
              </w:divBdr>
            </w:div>
            <w:div w:id="797839113">
              <w:marLeft w:val="0"/>
              <w:marRight w:val="0"/>
              <w:marTop w:val="0"/>
              <w:marBottom w:val="0"/>
              <w:divBdr>
                <w:top w:val="none" w:sz="0" w:space="0" w:color="auto"/>
                <w:left w:val="none" w:sz="0" w:space="0" w:color="auto"/>
                <w:bottom w:val="none" w:sz="0" w:space="0" w:color="auto"/>
                <w:right w:val="none" w:sz="0" w:space="0" w:color="auto"/>
              </w:divBdr>
            </w:div>
            <w:div w:id="1628051919">
              <w:marLeft w:val="0"/>
              <w:marRight w:val="0"/>
              <w:marTop w:val="0"/>
              <w:marBottom w:val="0"/>
              <w:divBdr>
                <w:top w:val="none" w:sz="0" w:space="0" w:color="auto"/>
                <w:left w:val="none" w:sz="0" w:space="0" w:color="auto"/>
                <w:bottom w:val="none" w:sz="0" w:space="0" w:color="auto"/>
                <w:right w:val="none" w:sz="0" w:space="0" w:color="auto"/>
              </w:divBdr>
            </w:div>
            <w:div w:id="837578882">
              <w:marLeft w:val="0"/>
              <w:marRight w:val="0"/>
              <w:marTop w:val="0"/>
              <w:marBottom w:val="0"/>
              <w:divBdr>
                <w:top w:val="none" w:sz="0" w:space="0" w:color="auto"/>
                <w:left w:val="none" w:sz="0" w:space="0" w:color="auto"/>
                <w:bottom w:val="none" w:sz="0" w:space="0" w:color="auto"/>
                <w:right w:val="none" w:sz="0" w:space="0" w:color="auto"/>
              </w:divBdr>
            </w:div>
            <w:div w:id="1734817078">
              <w:marLeft w:val="0"/>
              <w:marRight w:val="0"/>
              <w:marTop w:val="0"/>
              <w:marBottom w:val="0"/>
              <w:divBdr>
                <w:top w:val="none" w:sz="0" w:space="0" w:color="auto"/>
                <w:left w:val="none" w:sz="0" w:space="0" w:color="auto"/>
                <w:bottom w:val="none" w:sz="0" w:space="0" w:color="auto"/>
                <w:right w:val="none" w:sz="0" w:space="0" w:color="auto"/>
              </w:divBdr>
            </w:div>
            <w:div w:id="1734498093">
              <w:marLeft w:val="0"/>
              <w:marRight w:val="0"/>
              <w:marTop w:val="0"/>
              <w:marBottom w:val="0"/>
              <w:divBdr>
                <w:top w:val="none" w:sz="0" w:space="0" w:color="auto"/>
                <w:left w:val="none" w:sz="0" w:space="0" w:color="auto"/>
                <w:bottom w:val="none" w:sz="0" w:space="0" w:color="auto"/>
                <w:right w:val="none" w:sz="0" w:space="0" w:color="auto"/>
              </w:divBdr>
            </w:div>
            <w:div w:id="117380143">
              <w:marLeft w:val="0"/>
              <w:marRight w:val="0"/>
              <w:marTop w:val="0"/>
              <w:marBottom w:val="0"/>
              <w:divBdr>
                <w:top w:val="none" w:sz="0" w:space="0" w:color="auto"/>
                <w:left w:val="none" w:sz="0" w:space="0" w:color="auto"/>
                <w:bottom w:val="none" w:sz="0" w:space="0" w:color="auto"/>
                <w:right w:val="none" w:sz="0" w:space="0" w:color="auto"/>
              </w:divBdr>
            </w:div>
            <w:div w:id="1846089224">
              <w:marLeft w:val="0"/>
              <w:marRight w:val="0"/>
              <w:marTop w:val="0"/>
              <w:marBottom w:val="0"/>
              <w:divBdr>
                <w:top w:val="none" w:sz="0" w:space="0" w:color="auto"/>
                <w:left w:val="none" w:sz="0" w:space="0" w:color="auto"/>
                <w:bottom w:val="none" w:sz="0" w:space="0" w:color="auto"/>
                <w:right w:val="none" w:sz="0" w:space="0" w:color="auto"/>
              </w:divBdr>
            </w:div>
            <w:div w:id="984703843">
              <w:marLeft w:val="0"/>
              <w:marRight w:val="0"/>
              <w:marTop w:val="0"/>
              <w:marBottom w:val="0"/>
              <w:divBdr>
                <w:top w:val="none" w:sz="0" w:space="0" w:color="auto"/>
                <w:left w:val="none" w:sz="0" w:space="0" w:color="auto"/>
                <w:bottom w:val="none" w:sz="0" w:space="0" w:color="auto"/>
                <w:right w:val="none" w:sz="0" w:space="0" w:color="auto"/>
              </w:divBdr>
            </w:div>
            <w:div w:id="2131782714">
              <w:marLeft w:val="0"/>
              <w:marRight w:val="0"/>
              <w:marTop w:val="0"/>
              <w:marBottom w:val="0"/>
              <w:divBdr>
                <w:top w:val="none" w:sz="0" w:space="0" w:color="auto"/>
                <w:left w:val="none" w:sz="0" w:space="0" w:color="auto"/>
                <w:bottom w:val="none" w:sz="0" w:space="0" w:color="auto"/>
                <w:right w:val="none" w:sz="0" w:space="0" w:color="auto"/>
              </w:divBdr>
            </w:div>
            <w:div w:id="126508003">
              <w:marLeft w:val="0"/>
              <w:marRight w:val="0"/>
              <w:marTop w:val="0"/>
              <w:marBottom w:val="0"/>
              <w:divBdr>
                <w:top w:val="none" w:sz="0" w:space="0" w:color="auto"/>
                <w:left w:val="none" w:sz="0" w:space="0" w:color="auto"/>
                <w:bottom w:val="none" w:sz="0" w:space="0" w:color="auto"/>
                <w:right w:val="none" w:sz="0" w:space="0" w:color="auto"/>
              </w:divBdr>
            </w:div>
            <w:div w:id="902565793">
              <w:marLeft w:val="0"/>
              <w:marRight w:val="0"/>
              <w:marTop w:val="0"/>
              <w:marBottom w:val="0"/>
              <w:divBdr>
                <w:top w:val="none" w:sz="0" w:space="0" w:color="auto"/>
                <w:left w:val="none" w:sz="0" w:space="0" w:color="auto"/>
                <w:bottom w:val="none" w:sz="0" w:space="0" w:color="auto"/>
                <w:right w:val="none" w:sz="0" w:space="0" w:color="auto"/>
              </w:divBdr>
            </w:div>
            <w:div w:id="604965765">
              <w:marLeft w:val="0"/>
              <w:marRight w:val="0"/>
              <w:marTop w:val="0"/>
              <w:marBottom w:val="0"/>
              <w:divBdr>
                <w:top w:val="none" w:sz="0" w:space="0" w:color="auto"/>
                <w:left w:val="none" w:sz="0" w:space="0" w:color="auto"/>
                <w:bottom w:val="none" w:sz="0" w:space="0" w:color="auto"/>
                <w:right w:val="none" w:sz="0" w:space="0" w:color="auto"/>
              </w:divBdr>
            </w:div>
            <w:div w:id="2144731831">
              <w:marLeft w:val="0"/>
              <w:marRight w:val="0"/>
              <w:marTop w:val="0"/>
              <w:marBottom w:val="0"/>
              <w:divBdr>
                <w:top w:val="none" w:sz="0" w:space="0" w:color="auto"/>
                <w:left w:val="none" w:sz="0" w:space="0" w:color="auto"/>
                <w:bottom w:val="none" w:sz="0" w:space="0" w:color="auto"/>
                <w:right w:val="none" w:sz="0" w:space="0" w:color="auto"/>
              </w:divBdr>
            </w:div>
            <w:div w:id="630087430">
              <w:marLeft w:val="0"/>
              <w:marRight w:val="0"/>
              <w:marTop w:val="0"/>
              <w:marBottom w:val="0"/>
              <w:divBdr>
                <w:top w:val="none" w:sz="0" w:space="0" w:color="auto"/>
                <w:left w:val="none" w:sz="0" w:space="0" w:color="auto"/>
                <w:bottom w:val="none" w:sz="0" w:space="0" w:color="auto"/>
                <w:right w:val="none" w:sz="0" w:space="0" w:color="auto"/>
              </w:divBdr>
            </w:div>
            <w:div w:id="507912250">
              <w:marLeft w:val="0"/>
              <w:marRight w:val="0"/>
              <w:marTop w:val="0"/>
              <w:marBottom w:val="0"/>
              <w:divBdr>
                <w:top w:val="none" w:sz="0" w:space="0" w:color="auto"/>
                <w:left w:val="none" w:sz="0" w:space="0" w:color="auto"/>
                <w:bottom w:val="none" w:sz="0" w:space="0" w:color="auto"/>
                <w:right w:val="none" w:sz="0" w:space="0" w:color="auto"/>
              </w:divBdr>
            </w:div>
            <w:div w:id="1336961084">
              <w:marLeft w:val="0"/>
              <w:marRight w:val="0"/>
              <w:marTop w:val="0"/>
              <w:marBottom w:val="0"/>
              <w:divBdr>
                <w:top w:val="none" w:sz="0" w:space="0" w:color="auto"/>
                <w:left w:val="none" w:sz="0" w:space="0" w:color="auto"/>
                <w:bottom w:val="none" w:sz="0" w:space="0" w:color="auto"/>
                <w:right w:val="none" w:sz="0" w:space="0" w:color="auto"/>
              </w:divBdr>
            </w:div>
            <w:div w:id="2034841621">
              <w:marLeft w:val="0"/>
              <w:marRight w:val="0"/>
              <w:marTop w:val="0"/>
              <w:marBottom w:val="0"/>
              <w:divBdr>
                <w:top w:val="none" w:sz="0" w:space="0" w:color="auto"/>
                <w:left w:val="none" w:sz="0" w:space="0" w:color="auto"/>
                <w:bottom w:val="none" w:sz="0" w:space="0" w:color="auto"/>
                <w:right w:val="none" w:sz="0" w:space="0" w:color="auto"/>
              </w:divBdr>
            </w:div>
            <w:div w:id="519323689">
              <w:marLeft w:val="0"/>
              <w:marRight w:val="0"/>
              <w:marTop w:val="0"/>
              <w:marBottom w:val="0"/>
              <w:divBdr>
                <w:top w:val="none" w:sz="0" w:space="0" w:color="auto"/>
                <w:left w:val="none" w:sz="0" w:space="0" w:color="auto"/>
                <w:bottom w:val="none" w:sz="0" w:space="0" w:color="auto"/>
                <w:right w:val="none" w:sz="0" w:space="0" w:color="auto"/>
              </w:divBdr>
            </w:div>
            <w:div w:id="46532484">
              <w:marLeft w:val="0"/>
              <w:marRight w:val="0"/>
              <w:marTop w:val="0"/>
              <w:marBottom w:val="0"/>
              <w:divBdr>
                <w:top w:val="none" w:sz="0" w:space="0" w:color="auto"/>
                <w:left w:val="none" w:sz="0" w:space="0" w:color="auto"/>
                <w:bottom w:val="none" w:sz="0" w:space="0" w:color="auto"/>
                <w:right w:val="none" w:sz="0" w:space="0" w:color="auto"/>
              </w:divBdr>
            </w:div>
            <w:div w:id="1812207199">
              <w:marLeft w:val="0"/>
              <w:marRight w:val="0"/>
              <w:marTop w:val="0"/>
              <w:marBottom w:val="0"/>
              <w:divBdr>
                <w:top w:val="none" w:sz="0" w:space="0" w:color="auto"/>
                <w:left w:val="none" w:sz="0" w:space="0" w:color="auto"/>
                <w:bottom w:val="none" w:sz="0" w:space="0" w:color="auto"/>
                <w:right w:val="none" w:sz="0" w:space="0" w:color="auto"/>
              </w:divBdr>
            </w:div>
            <w:div w:id="1133409218">
              <w:marLeft w:val="0"/>
              <w:marRight w:val="0"/>
              <w:marTop w:val="0"/>
              <w:marBottom w:val="0"/>
              <w:divBdr>
                <w:top w:val="none" w:sz="0" w:space="0" w:color="auto"/>
                <w:left w:val="none" w:sz="0" w:space="0" w:color="auto"/>
                <w:bottom w:val="none" w:sz="0" w:space="0" w:color="auto"/>
                <w:right w:val="none" w:sz="0" w:space="0" w:color="auto"/>
              </w:divBdr>
            </w:div>
            <w:div w:id="2010519532">
              <w:marLeft w:val="0"/>
              <w:marRight w:val="0"/>
              <w:marTop w:val="0"/>
              <w:marBottom w:val="0"/>
              <w:divBdr>
                <w:top w:val="none" w:sz="0" w:space="0" w:color="auto"/>
                <w:left w:val="none" w:sz="0" w:space="0" w:color="auto"/>
                <w:bottom w:val="none" w:sz="0" w:space="0" w:color="auto"/>
                <w:right w:val="none" w:sz="0" w:space="0" w:color="auto"/>
              </w:divBdr>
            </w:div>
            <w:div w:id="1103067995">
              <w:marLeft w:val="0"/>
              <w:marRight w:val="0"/>
              <w:marTop w:val="0"/>
              <w:marBottom w:val="0"/>
              <w:divBdr>
                <w:top w:val="none" w:sz="0" w:space="0" w:color="auto"/>
                <w:left w:val="none" w:sz="0" w:space="0" w:color="auto"/>
                <w:bottom w:val="none" w:sz="0" w:space="0" w:color="auto"/>
                <w:right w:val="none" w:sz="0" w:space="0" w:color="auto"/>
              </w:divBdr>
            </w:div>
            <w:div w:id="97024961">
              <w:marLeft w:val="0"/>
              <w:marRight w:val="0"/>
              <w:marTop w:val="0"/>
              <w:marBottom w:val="0"/>
              <w:divBdr>
                <w:top w:val="none" w:sz="0" w:space="0" w:color="auto"/>
                <w:left w:val="none" w:sz="0" w:space="0" w:color="auto"/>
                <w:bottom w:val="none" w:sz="0" w:space="0" w:color="auto"/>
                <w:right w:val="none" w:sz="0" w:space="0" w:color="auto"/>
              </w:divBdr>
            </w:div>
            <w:div w:id="1513489918">
              <w:marLeft w:val="0"/>
              <w:marRight w:val="0"/>
              <w:marTop w:val="0"/>
              <w:marBottom w:val="0"/>
              <w:divBdr>
                <w:top w:val="none" w:sz="0" w:space="0" w:color="auto"/>
                <w:left w:val="none" w:sz="0" w:space="0" w:color="auto"/>
                <w:bottom w:val="none" w:sz="0" w:space="0" w:color="auto"/>
                <w:right w:val="none" w:sz="0" w:space="0" w:color="auto"/>
              </w:divBdr>
            </w:div>
            <w:div w:id="1766489450">
              <w:marLeft w:val="0"/>
              <w:marRight w:val="0"/>
              <w:marTop w:val="0"/>
              <w:marBottom w:val="0"/>
              <w:divBdr>
                <w:top w:val="none" w:sz="0" w:space="0" w:color="auto"/>
                <w:left w:val="none" w:sz="0" w:space="0" w:color="auto"/>
                <w:bottom w:val="none" w:sz="0" w:space="0" w:color="auto"/>
                <w:right w:val="none" w:sz="0" w:space="0" w:color="auto"/>
              </w:divBdr>
            </w:div>
            <w:div w:id="1901937129">
              <w:marLeft w:val="0"/>
              <w:marRight w:val="0"/>
              <w:marTop w:val="0"/>
              <w:marBottom w:val="0"/>
              <w:divBdr>
                <w:top w:val="none" w:sz="0" w:space="0" w:color="auto"/>
                <w:left w:val="none" w:sz="0" w:space="0" w:color="auto"/>
                <w:bottom w:val="none" w:sz="0" w:space="0" w:color="auto"/>
                <w:right w:val="none" w:sz="0" w:space="0" w:color="auto"/>
              </w:divBdr>
            </w:div>
            <w:div w:id="576861494">
              <w:marLeft w:val="0"/>
              <w:marRight w:val="0"/>
              <w:marTop w:val="0"/>
              <w:marBottom w:val="0"/>
              <w:divBdr>
                <w:top w:val="none" w:sz="0" w:space="0" w:color="auto"/>
                <w:left w:val="none" w:sz="0" w:space="0" w:color="auto"/>
                <w:bottom w:val="none" w:sz="0" w:space="0" w:color="auto"/>
                <w:right w:val="none" w:sz="0" w:space="0" w:color="auto"/>
              </w:divBdr>
            </w:div>
            <w:div w:id="1906724537">
              <w:marLeft w:val="0"/>
              <w:marRight w:val="0"/>
              <w:marTop w:val="0"/>
              <w:marBottom w:val="0"/>
              <w:divBdr>
                <w:top w:val="none" w:sz="0" w:space="0" w:color="auto"/>
                <w:left w:val="none" w:sz="0" w:space="0" w:color="auto"/>
                <w:bottom w:val="none" w:sz="0" w:space="0" w:color="auto"/>
                <w:right w:val="none" w:sz="0" w:space="0" w:color="auto"/>
              </w:divBdr>
            </w:div>
            <w:div w:id="1054234746">
              <w:marLeft w:val="0"/>
              <w:marRight w:val="0"/>
              <w:marTop w:val="0"/>
              <w:marBottom w:val="0"/>
              <w:divBdr>
                <w:top w:val="none" w:sz="0" w:space="0" w:color="auto"/>
                <w:left w:val="none" w:sz="0" w:space="0" w:color="auto"/>
                <w:bottom w:val="none" w:sz="0" w:space="0" w:color="auto"/>
                <w:right w:val="none" w:sz="0" w:space="0" w:color="auto"/>
              </w:divBdr>
            </w:div>
            <w:div w:id="1451898937">
              <w:marLeft w:val="0"/>
              <w:marRight w:val="0"/>
              <w:marTop w:val="0"/>
              <w:marBottom w:val="0"/>
              <w:divBdr>
                <w:top w:val="none" w:sz="0" w:space="0" w:color="auto"/>
                <w:left w:val="none" w:sz="0" w:space="0" w:color="auto"/>
                <w:bottom w:val="none" w:sz="0" w:space="0" w:color="auto"/>
                <w:right w:val="none" w:sz="0" w:space="0" w:color="auto"/>
              </w:divBdr>
            </w:div>
            <w:div w:id="1924954079">
              <w:marLeft w:val="0"/>
              <w:marRight w:val="0"/>
              <w:marTop w:val="0"/>
              <w:marBottom w:val="0"/>
              <w:divBdr>
                <w:top w:val="none" w:sz="0" w:space="0" w:color="auto"/>
                <w:left w:val="none" w:sz="0" w:space="0" w:color="auto"/>
                <w:bottom w:val="none" w:sz="0" w:space="0" w:color="auto"/>
                <w:right w:val="none" w:sz="0" w:space="0" w:color="auto"/>
              </w:divBdr>
            </w:div>
            <w:div w:id="1219435104">
              <w:marLeft w:val="0"/>
              <w:marRight w:val="0"/>
              <w:marTop w:val="0"/>
              <w:marBottom w:val="0"/>
              <w:divBdr>
                <w:top w:val="none" w:sz="0" w:space="0" w:color="auto"/>
                <w:left w:val="none" w:sz="0" w:space="0" w:color="auto"/>
                <w:bottom w:val="none" w:sz="0" w:space="0" w:color="auto"/>
                <w:right w:val="none" w:sz="0" w:space="0" w:color="auto"/>
              </w:divBdr>
            </w:div>
            <w:div w:id="1625384687">
              <w:marLeft w:val="0"/>
              <w:marRight w:val="0"/>
              <w:marTop w:val="0"/>
              <w:marBottom w:val="0"/>
              <w:divBdr>
                <w:top w:val="none" w:sz="0" w:space="0" w:color="auto"/>
                <w:left w:val="none" w:sz="0" w:space="0" w:color="auto"/>
                <w:bottom w:val="none" w:sz="0" w:space="0" w:color="auto"/>
                <w:right w:val="none" w:sz="0" w:space="0" w:color="auto"/>
              </w:divBdr>
            </w:div>
            <w:div w:id="332077401">
              <w:marLeft w:val="0"/>
              <w:marRight w:val="0"/>
              <w:marTop w:val="0"/>
              <w:marBottom w:val="0"/>
              <w:divBdr>
                <w:top w:val="none" w:sz="0" w:space="0" w:color="auto"/>
                <w:left w:val="none" w:sz="0" w:space="0" w:color="auto"/>
                <w:bottom w:val="none" w:sz="0" w:space="0" w:color="auto"/>
                <w:right w:val="none" w:sz="0" w:space="0" w:color="auto"/>
              </w:divBdr>
            </w:div>
            <w:div w:id="1803768642">
              <w:marLeft w:val="0"/>
              <w:marRight w:val="0"/>
              <w:marTop w:val="0"/>
              <w:marBottom w:val="0"/>
              <w:divBdr>
                <w:top w:val="none" w:sz="0" w:space="0" w:color="auto"/>
                <w:left w:val="none" w:sz="0" w:space="0" w:color="auto"/>
                <w:bottom w:val="none" w:sz="0" w:space="0" w:color="auto"/>
                <w:right w:val="none" w:sz="0" w:space="0" w:color="auto"/>
              </w:divBdr>
            </w:div>
            <w:div w:id="1028800867">
              <w:marLeft w:val="0"/>
              <w:marRight w:val="0"/>
              <w:marTop w:val="0"/>
              <w:marBottom w:val="0"/>
              <w:divBdr>
                <w:top w:val="none" w:sz="0" w:space="0" w:color="auto"/>
                <w:left w:val="none" w:sz="0" w:space="0" w:color="auto"/>
                <w:bottom w:val="none" w:sz="0" w:space="0" w:color="auto"/>
                <w:right w:val="none" w:sz="0" w:space="0" w:color="auto"/>
              </w:divBdr>
            </w:div>
            <w:div w:id="353310169">
              <w:marLeft w:val="0"/>
              <w:marRight w:val="0"/>
              <w:marTop w:val="0"/>
              <w:marBottom w:val="0"/>
              <w:divBdr>
                <w:top w:val="none" w:sz="0" w:space="0" w:color="auto"/>
                <w:left w:val="none" w:sz="0" w:space="0" w:color="auto"/>
                <w:bottom w:val="none" w:sz="0" w:space="0" w:color="auto"/>
                <w:right w:val="none" w:sz="0" w:space="0" w:color="auto"/>
              </w:divBdr>
            </w:div>
            <w:div w:id="578828124">
              <w:marLeft w:val="0"/>
              <w:marRight w:val="0"/>
              <w:marTop w:val="0"/>
              <w:marBottom w:val="0"/>
              <w:divBdr>
                <w:top w:val="none" w:sz="0" w:space="0" w:color="auto"/>
                <w:left w:val="none" w:sz="0" w:space="0" w:color="auto"/>
                <w:bottom w:val="none" w:sz="0" w:space="0" w:color="auto"/>
                <w:right w:val="none" w:sz="0" w:space="0" w:color="auto"/>
              </w:divBdr>
            </w:div>
            <w:div w:id="1610236577">
              <w:marLeft w:val="0"/>
              <w:marRight w:val="0"/>
              <w:marTop w:val="0"/>
              <w:marBottom w:val="0"/>
              <w:divBdr>
                <w:top w:val="none" w:sz="0" w:space="0" w:color="auto"/>
                <w:left w:val="none" w:sz="0" w:space="0" w:color="auto"/>
                <w:bottom w:val="none" w:sz="0" w:space="0" w:color="auto"/>
                <w:right w:val="none" w:sz="0" w:space="0" w:color="auto"/>
              </w:divBdr>
            </w:div>
            <w:div w:id="995260179">
              <w:marLeft w:val="0"/>
              <w:marRight w:val="0"/>
              <w:marTop w:val="0"/>
              <w:marBottom w:val="0"/>
              <w:divBdr>
                <w:top w:val="none" w:sz="0" w:space="0" w:color="auto"/>
                <w:left w:val="none" w:sz="0" w:space="0" w:color="auto"/>
                <w:bottom w:val="none" w:sz="0" w:space="0" w:color="auto"/>
                <w:right w:val="none" w:sz="0" w:space="0" w:color="auto"/>
              </w:divBdr>
            </w:div>
            <w:div w:id="1144617104">
              <w:marLeft w:val="0"/>
              <w:marRight w:val="0"/>
              <w:marTop w:val="0"/>
              <w:marBottom w:val="0"/>
              <w:divBdr>
                <w:top w:val="none" w:sz="0" w:space="0" w:color="auto"/>
                <w:left w:val="none" w:sz="0" w:space="0" w:color="auto"/>
                <w:bottom w:val="none" w:sz="0" w:space="0" w:color="auto"/>
                <w:right w:val="none" w:sz="0" w:space="0" w:color="auto"/>
              </w:divBdr>
            </w:div>
            <w:div w:id="1797480757">
              <w:marLeft w:val="0"/>
              <w:marRight w:val="0"/>
              <w:marTop w:val="0"/>
              <w:marBottom w:val="0"/>
              <w:divBdr>
                <w:top w:val="none" w:sz="0" w:space="0" w:color="auto"/>
                <w:left w:val="none" w:sz="0" w:space="0" w:color="auto"/>
                <w:bottom w:val="none" w:sz="0" w:space="0" w:color="auto"/>
                <w:right w:val="none" w:sz="0" w:space="0" w:color="auto"/>
              </w:divBdr>
            </w:div>
            <w:div w:id="1231891075">
              <w:marLeft w:val="0"/>
              <w:marRight w:val="0"/>
              <w:marTop w:val="0"/>
              <w:marBottom w:val="0"/>
              <w:divBdr>
                <w:top w:val="none" w:sz="0" w:space="0" w:color="auto"/>
                <w:left w:val="none" w:sz="0" w:space="0" w:color="auto"/>
                <w:bottom w:val="none" w:sz="0" w:space="0" w:color="auto"/>
                <w:right w:val="none" w:sz="0" w:space="0" w:color="auto"/>
              </w:divBdr>
            </w:div>
            <w:div w:id="124351336">
              <w:marLeft w:val="0"/>
              <w:marRight w:val="0"/>
              <w:marTop w:val="0"/>
              <w:marBottom w:val="0"/>
              <w:divBdr>
                <w:top w:val="none" w:sz="0" w:space="0" w:color="auto"/>
                <w:left w:val="none" w:sz="0" w:space="0" w:color="auto"/>
                <w:bottom w:val="none" w:sz="0" w:space="0" w:color="auto"/>
                <w:right w:val="none" w:sz="0" w:space="0" w:color="auto"/>
              </w:divBdr>
            </w:div>
            <w:div w:id="10376743">
              <w:marLeft w:val="0"/>
              <w:marRight w:val="0"/>
              <w:marTop w:val="0"/>
              <w:marBottom w:val="0"/>
              <w:divBdr>
                <w:top w:val="none" w:sz="0" w:space="0" w:color="auto"/>
                <w:left w:val="none" w:sz="0" w:space="0" w:color="auto"/>
                <w:bottom w:val="none" w:sz="0" w:space="0" w:color="auto"/>
                <w:right w:val="none" w:sz="0" w:space="0" w:color="auto"/>
              </w:divBdr>
            </w:div>
            <w:div w:id="975795506">
              <w:marLeft w:val="0"/>
              <w:marRight w:val="0"/>
              <w:marTop w:val="0"/>
              <w:marBottom w:val="0"/>
              <w:divBdr>
                <w:top w:val="none" w:sz="0" w:space="0" w:color="auto"/>
                <w:left w:val="none" w:sz="0" w:space="0" w:color="auto"/>
                <w:bottom w:val="none" w:sz="0" w:space="0" w:color="auto"/>
                <w:right w:val="none" w:sz="0" w:space="0" w:color="auto"/>
              </w:divBdr>
            </w:div>
            <w:div w:id="692996701">
              <w:marLeft w:val="0"/>
              <w:marRight w:val="0"/>
              <w:marTop w:val="0"/>
              <w:marBottom w:val="0"/>
              <w:divBdr>
                <w:top w:val="none" w:sz="0" w:space="0" w:color="auto"/>
                <w:left w:val="none" w:sz="0" w:space="0" w:color="auto"/>
                <w:bottom w:val="none" w:sz="0" w:space="0" w:color="auto"/>
                <w:right w:val="none" w:sz="0" w:space="0" w:color="auto"/>
              </w:divBdr>
            </w:div>
            <w:div w:id="1938246362">
              <w:marLeft w:val="0"/>
              <w:marRight w:val="0"/>
              <w:marTop w:val="0"/>
              <w:marBottom w:val="0"/>
              <w:divBdr>
                <w:top w:val="none" w:sz="0" w:space="0" w:color="auto"/>
                <w:left w:val="none" w:sz="0" w:space="0" w:color="auto"/>
                <w:bottom w:val="none" w:sz="0" w:space="0" w:color="auto"/>
                <w:right w:val="none" w:sz="0" w:space="0" w:color="auto"/>
              </w:divBdr>
            </w:div>
            <w:div w:id="867722827">
              <w:marLeft w:val="0"/>
              <w:marRight w:val="0"/>
              <w:marTop w:val="0"/>
              <w:marBottom w:val="0"/>
              <w:divBdr>
                <w:top w:val="none" w:sz="0" w:space="0" w:color="auto"/>
                <w:left w:val="none" w:sz="0" w:space="0" w:color="auto"/>
                <w:bottom w:val="none" w:sz="0" w:space="0" w:color="auto"/>
                <w:right w:val="none" w:sz="0" w:space="0" w:color="auto"/>
              </w:divBdr>
            </w:div>
            <w:div w:id="1807696369">
              <w:marLeft w:val="0"/>
              <w:marRight w:val="0"/>
              <w:marTop w:val="0"/>
              <w:marBottom w:val="0"/>
              <w:divBdr>
                <w:top w:val="none" w:sz="0" w:space="0" w:color="auto"/>
                <w:left w:val="none" w:sz="0" w:space="0" w:color="auto"/>
                <w:bottom w:val="none" w:sz="0" w:space="0" w:color="auto"/>
                <w:right w:val="none" w:sz="0" w:space="0" w:color="auto"/>
              </w:divBdr>
            </w:div>
            <w:div w:id="1292638975">
              <w:marLeft w:val="0"/>
              <w:marRight w:val="0"/>
              <w:marTop w:val="0"/>
              <w:marBottom w:val="0"/>
              <w:divBdr>
                <w:top w:val="none" w:sz="0" w:space="0" w:color="auto"/>
                <w:left w:val="none" w:sz="0" w:space="0" w:color="auto"/>
                <w:bottom w:val="none" w:sz="0" w:space="0" w:color="auto"/>
                <w:right w:val="none" w:sz="0" w:space="0" w:color="auto"/>
              </w:divBdr>
            </w:div>
            <w:div w:id="753824451">
              <w:marLeft w:val="0"/>
              <w:marRight w:val="0"/>
              <w:marTop w:val="0"/>
              <w:marBottom w:val="0"/>
              <w:divBdr>
                <w:top w:val="none" w:sz="0" w:space="0" w:color="auto"/>
                <w:left w:val="none" w:sz="0" w:space="0" w:color="auto"/>
                <w:bottom w:val="none" w:sz="0" w:space="0" w:color="auto"/>
                <w:right w:val="none" w:sz="0" w:space="0" w:color="auto"/>
              </w:divBdr>
            </w:div>
            <w:div w:id="1228682741">
              <w:marLeft w:val="0"/>
              <w:marRight w:val="0"/>
              <w:marTop w:val="0"/>
              <w:marBottom w:val="0"/>
              <w:divBdr>
                <w:top w:val="none" w:sz="0" w:space="0" w:color="auto"/>
                <w:left w:val="none" w:sz="0" w:space="0" w:color="auto"/>
                <w:bottom w:val="none" w:sz="0" w:space="0" w:color="auto"/>
                <w:right w:val="none" w:sz="0" w:space="0" w:color="auto"/>
              </w:divBdr>
            </w:div>
            <w:div w:id="472871699">
              <w:marLeft w:val="0"/>
              <w:marRight w:val="0"/>
              <w:marTop w:val="0"/>
              <w:marBottom w:val="0"/>
              <w:divBdr>
                <w:top w:val="none" w:sz="0" w:space="0" w:color="auto"/>
                <w:left w:val="none" w:sz="0" w:space="0" w:color="auto"/>
                <w:bottom w:val="none" w:sz="0" w:space="0" w:color="auto"/>
                <w:right w:val="none" w:sz="0" w:space="0" w:color="auto"/>
              </w:divBdr>
            </w:div>
            <w:div w:id="1377969577">
              <w:marLeft w:val="0"/>
              <w:marRight w:val="0"/>
              <w:marTop w:val="0"/>
              <w:marBottom w:val="0"/>
              <w:divBdr>
                <w:top w:val="none" w:sz="0" w:space="0" w:color="auto"/>
                <w:left w:val="none" w:sz="0" w:space="0" w:color="auto"/>
                <w:bottom w:val="none" w:sz="0" w:space="0" w:color="auto"/>
                <w:right w:val="none" w:sz="0" w:space="0" w:color="auto"/>
              </w:divBdr>
            </w:div>
            <w:div w:id="1357002153">
              <w:marLeft w:val="0"/>
              <w:marRight w:val="0"/>
              <w:marTop w:val="0"/>
              <w:marBottom w:val="0"/>
              <w:divBdr>
                <w:top w:val="none" w:sz="0" w:space="0" w:color="auto"/>
                <w:left w:val="none" w:sz="0" w:space="0" w:color="auto"/>
                <w:bottom w:val="none" w:sz="0" w:space="0" w:color="auto"/>
                <w:right w:val="none" w:sz="0" w:space="0" w:color="auto"/>
              </w:divBdr>
            </w:div>
            <w:div w:id="632520236">
              <w:marLeft w:val="0"/>
              <w:marRight w:val="0"/>
              <w:marTop w:val="0"/>
              <w:marBottom w:val="0"/>
              <w:divBdr>
                <w:top w:val="none" w:sz="0" w:space="0" w:color="auto"/>
                <w:left w:val="none" w:sz="0" w:space="0" w:color="auto"/>
                <w:bottom w:val="none" w:sz="0" w:space="0" w:color="auto"/>
                <w:right w:val="none" w:sz="0" w:space="0" w:color="auto"/>
              </w:divBdr>
            </w:div>
            <w:div w:id="492720002">
              <w:marLeft w:val="0"/>
              <w:marRight w:val="0"/>
              <w:marTop w:val="0"/>
              <w:marBottom w:val="0"/>
              <w:divBdr>
                <w:top w:val="none" w:sz="0" w:space="0" w:color="auto"/>
                <w:left w:val="none" w:sz="0" w:space="0" w:color="auto"/>
                <w:bottom w:val="none" w:sz="0" w:space="0" w:color="auto"/>
                <w:right w:val="none" w:sz="0" w:space="0" w:color="auto"/>
              </w:divBdr>
            </w:div>
            <w:div w:id="1420325944">
              <w:marLeft w:val="0"/>
              <w:marRight w:val="0"/>
              <w:marTop w:val="0"/>
              <w:marBottom w:val="0"/>
              <w:divBdr>
                <w:top w:val="none" w:sz="0" w:space="0" w:color="auto"/>
                <w:left w:val="none" w:sz="0" w:space="0" w:color="auto"/>
                <w:bottom w:val="none" w:sz="0" w:space="0" w:color="auto"/>
                <w:right w:val="none" w:sz="0" w:space="0" w:color="auto"/>
              </w:divBdr>
            </w:div>
            <w:div w:id="1145708713">
              <w:marLeft w:val="0"/>
              <w:marRight w:val="0"/>
              <w:marTop w:val="0"/>
              <w:marBottom w:val="0"/>
              <w:divBdr>
                <w:top w:val="none" w:sz="0" w:space="0" w:color="auto"/>
                <w:left w:val="none" w:sz="0" w:space="0" w:color="auto"/>
                <w:bottom w:val="none" w:sz="0" w:space="0" w:color="auto"/>
                <w:right w:val="none" w:sz="0" w:space="0" w:color="auto"/>
              </w:divBdr>
            </w:div>
            <w:div w:id="235363086">
              <w:marLeft w:val="0"/>
              <w:marRight w:val="0"/>
              <w:marTop w:val="0"/>
              <w:marBottom w:val="0"/>
              <w:divBdr>
                <w:top w:val="none" w:sz="0" w:space="0" w:color="auto"/>
                <w:left w:val="none" w:sz="0" w:space="0" w:color="auto"/>
                <w:bottom w:val="none" w:sz="0" w:space="0" w:color="auto"/>
                <w:right w:val="none" w:sz="0" w:space="0" w:color="auto"/>
              </w:divBdr>
            </w:div>
            <w:div w:id="1347634169">
              <w:marLeft w:val="0"/>
              <w:marRight w:val="0"/>
              <w:marTop w:val="0"/>
              <w:marBottom w:val="0"/>
              <w:divBdr>
                <w:top w:val="none" w:sz="0" w:space="0" w:color="auto"/>
                <w:left w:val="none" w:sz="0" w:space="0" w:color="auto"/>
                <w:bottom w:val="none" w:sz="0" w:space="0" w:color="auto"/>
                <w:right w:val="none" w:sz="0" w:space="0" w:color="auto"/>
              </w:divBdr>
            </w:div>
            <w:div w:id="1079401207">
              <w:marLeft w:val="0"/>
              <w:marRight w:val="0"/>
              <w:marTop w:val="0"/>
              <w:marBottom w:val="0"/>
              <w:divBdr>
                <w:top w:val="none" w:sz="0" w:space="0" w:color="auto"/>
                <w:left w:val="none" w:sz="0" w:space="0" w:color="auto"/>
                <w:bottom w:val="none" w:sz="0" w:space="0" w:color="auto"/>
                <w:right w:val="none" w:sz="0" w:space="0" w:color="auto"/>
              </w:divBdr>
            </w:div>
            <w:div w:id="1259559876">
              <w:marLeft w:val="0"/>
              <w:marRight w:val="0"/>
              <w:marTop w:val="0"/>
              <w:marBottom w:val="0"/>
              <w:divBdr>
                <w:top w:val="none" w:sz="0" w:space="0" w:color="auto"/>
                <w:left w:val="none" w:sz="0" w:space="0" w:color="auto"/>
                <w:bottom w:val="none" w:sz="0" w:space="0" w:color="auto"/>
                <w:right w:val="none" w:sz="0" w:space="0" w:color="auto"/>
              </w:divBdr>
            </w:div>
            <w:div w:id="207231755">
              <w:marLeft w:val="0"/>
              <w:marRight w:val="0"/>
              <w:marTop w:val="0"/>
              <w:marBottom w:val="0"/>
              <w:divBdr>
                <w:top w:val="none" w:sz="0" w:space="0" w:color="auto"/>
                <w:left w:val="none" w:sz="0" w:space="0" w:color="auto"/>
                <w:bottom w:val="none" w:sz="0" w:space="0" w:color="auto"/>
                <w:right w:val="none" w:sz="0" w:space="0" w:color="auto"/>
              </w:divBdr>
            </w:div>
            <w:div w:id="2098477841">
              <w:marLeft w:val="0"/>
              <w:marRight w:val="0"/>
              <w:marTop w:val="0"/>
              <w:marBottom w:val="0"/>
              <w:divBdr>
                <w:top w:val="none" w:sz="0" w:space="0" w:color="auto"/>
                <w:left w:val="none" w:sz="0" w:space="0" w:color="auto"/>
                <w:bottom w:val="none" w:sz="0" w:space="0" w:color="auto"/>
                <w:right w:val="none" w:sz="0" w:space="0" w:color="auto"/>
              </w:divBdr>
            </w:div>
            <w:div w:id="155927855">
              <w:marLeft w:val="0"/>
              <w:marRight w:val="0"/>
              <w:marTop w:val="0"/>
              <w:marBottom w:val="0"/>
              <w:divBdr>
                <w:top w:val="none" w:sz="0" w:space="0" w:color="auto"/>
                <w:left w:val="none" w:sz="0" w:space="0" w:color="auto"/>
                <w:bottom w:val="none" w:sz="0" w:space="0" w:color="auto"/>
                <w:right w:val="none" w:sz="0" w:space="0" w:color="auto"/>
              </w:divBdr>
            </w:div>
            <w:div w:id="1142849146">
              <w:marLeft w:val="0"/>
              <w:marRight w:val="0"/>
              <w:marTop w:val="0"/>
              <w:marBottom w:val="0"/>
              <w:divBdr>
                <w:top w:val="none" w:sz="0" w:space="0" w:color="auto"/>
                <w:left w:val="none" w:sz="0" w:space="0" w:color="auto"/>
                <w:bottom w:val="none" w:sz="0" w:space="0" w:color="auto"/>
                <w:right w:val="none" w:sz="0" w:space="0" w:color="auto"/>
              </w:divBdr>
            </w:div>
            <w:div w:id="867260332">
              <w:marLeft w:val="0"/>
              <w:marRight w:val="0"/>
              <w:marTop w:val="0"/>
              <w:marBottom w:val="0"/>
              <w:divBdr>
                <w:top w:val="none" w:sz="0" w:space="0" w:color="auto"/>
                <w:left w:val="none" w:sz="0" w:space="0" w:color="auto"/>
                <w:bottom w:val="none" w:sz="0" w:space="0" w:color="auto"/>
                <w:right w:val="none" w:sz="0" w:space="0" w:color="auto"/>
              </w:divBdr>
            </w:div>
            <w:div w:id="363094991">
              <w:marLeft w:val="0"/>
              <w:marRight w:val="0"/>
              <w:marTop w:val="0"/>
              <w:marBottom w:val="0"/>
              <w:divBdr>
                <w:top w:val="none" w:sz="0" w:space="0" w:color="auto"/>
                <w:left w:val="none" w:sz="0" w:space="0" w:color="auto"/>
                <w:bottom w:val="none" w:sz="0" w:space="0" w:color="auto"/>
                <w:right w:val="none" w:sz="0" w:space="0" w:color="auto"/>
              </w:divBdr>
            </w:div>
            <w:div w:id="459611498">
              <w:marLeft w:val="0"/>
              <w:marRight w:val="0"/>
              <w:marTop w:val="0"/>
              <w:marBottom w:val="0"/>
              <w:divBdr>
                <w:top w:val="none" w:sz="0" w:space="0" w:color="auto"/>
                <w:left w:val="none" w:sz="0" w:space="0" w:color="auto"/>
                <w:bottom w:val="none" w:sz="0" w:space="0" w:color="auto"/>
                <w:right w:val="none" w:sz="0" w:space="0" w:color="auto"/>
              </w:divBdr>
            </w:div>
            <w:div w:id="2068725822">
              <w:marLeft w:val="0"/>
              <w:marRight w:val="0"/>
              <w:marTop w:val="0"/>
              <w:marBottom w:val="0"/>
              <w:divBdr>
                <w:top w:val="none" w:sz="0" w:space="0" w:color="auto"/>
                <w:left w:val="none" w:sz="0" w:space="0" w:color="auto"/>
                <w:bottom w:val="none" w:sz="0" w:space="0" w:color="auto"/>
                <w:right w:val="none" w:sz="0" w:space="0" w:color="auto"/>
              </w:divBdr>
            </w:div>
            <w:div w:id="590163212">
              <w:marLeft w:val="0"/>
              <w:marRight w:val="0"/>
              <w:marTop w:val="0"/>
              <w:marBottom w:val="0"/>
              <w:divBdr>
                <w:top w:val="none" w:sz="0" w:space="0" w:color="auto"/>
                <w:left w:val="none" w:sz="0" w:space="0" w:color="auto"/>
                <w:bottom w:val="none" w:sz="0" w:space="0" w:color="auto"/>
                <w:right w:val="none" w:sz="0" w:space="0" w:color="auto"/>
              </w:divBdr>
            </w:div>
            <w:div w:id="813568858">
              <w:marLeft w:val="0"/>
              <w:marRight w:val="0"/>
              <w:marTop w:val="0"/>
              <w:marBottom w:val="0"/>
              <w:divBdr>
                <w:top w:val="none" w:sz="0" w:space="0" w:color="auto"/>
                <w:left w:val="none" w:sz="0" w:space="0" w:color="auto"/>
                <w:bottom w:val="none" w:sz="0" w:space="0" w:color="auto"/>
                <w:right w:val="none" w:sz="0" w:space="0" w:color="auto"/>
              </w:divBdr>
            </w:div>
            <w:div w:id="1843474203">
              <w:marLeft w:val="0"/>
              <w:marRight w:val="0"/>
              <w:marTop w:val="0"/>
              <w:marBottom w:val="0"/>
              <w:divBdr>
                <w:top w:val="none" w:sz="0" w:space="0" w:color="auto"/>
                <w:left w:val="none" w:sz="0" w:space="0" w:color="auto"/>
                <w:bottom w:val="none" w:sz="0" w:space="0" w:color="auto"/>
                <w:right w:val="none" w:sz="0" w:space="0" w:color="auto"/>
              </w:divBdr>
            </w:div>
            <w:div w:id="605162842">
              <w:marLeft w:val="0"/>
              <w:marRight w:val="0"/>
              <w:marTop w:val="0"/>
              <w:marBottom w:val="0"/>
              <w:divBdr>
                <w:top w:val="none" w:sz="0" w:space="0" w:color="auto"/>
                <w:left w:val="none" w:sz="0" w:space="0" w:color="auto"/>
                <w:bottom w:val="none" w:sz="0" w:space="0" w:color="auto"/>
                <w:right w:val="none" w:sz="0" w:space="0" w:color="auto"/>
              </w:divBdr>
            </w:div>
            <w:div w:id="1352023866">
              <w:marLeft w:val="0"/>
              <w:marRight w:val="0"/>
              <w:marTop w:val="0"/>
              <w:marBottom w:val="0"/>
              <w:divBdr>
                <w:top w:val="none" w:sz="0" w:space="0" w:color="auto"/>
                <w:left w:val="none" w:sz="0" w:space="0" w:color="auto"/>
                <w:bottom w:val="none" w:sz="0" w:space="0" w:color="auto"/>
                <w:right w:val="none" w:sz="0" w:space="0" w:color="auto"/>
              </w:divBdr>
            </w:div>
            <w:div w:id="612400154">
              <w:marLeft w:val="0"/>
              <w:marRight w:val="0"/>
              <w:marTop w:val="0"/>
              <w:marBottom w:val="0"/>
              <w:divBdr>
                <w:top w:val="none" w:sz="0" w:space="0" w:color="auto"/>
                <w:left w:val="none" w:sz="0" w:space="0" w:color="auto"/>
                <w:bottom w:val="none" w:sz="0" w:space="0" w:color="auto"/>
                <w:right w:val="none" w:sz="0" w:space="0" w:color="auto"/>
              </w:divBdr>
            </w:div>
            <w:div w:id="511841768">
              <w:marLeft w:val="0"/>
              <w:marRight w:val="0"/>
              <w:marTop w:val="0"/>
              <w:marBottom w:val="0"/>
              <w:divBdr>
                <w:top w:val="none" w:sz="0" w:space="0" w:color="auto"/>
                <w:left w:val="none" w:sz="0" w:space="0" w:color="auto"/>
                <w:bottom w:val="none" w:sz="0" w:space="0" w:color="auto"/>
                <w:right w:val="none" w:sz="0" w:space="0" w:color="auto"/>
              </w:divBdr>
            </w:div>
            <w:div w:id="2085905759">
              <w:marLeft w:val="0"/>
              <w:marRight w:val="0"/>
              <w:marTop w:val="0"/>
              <w:marBottom w:val="0"/>
              <w:divBdr>
                <w:top w:val="none" w:sz="0" w:space="0" w:color="auto"/>
                <w:left w:val="none" w:sz="0" w:space="0" w:color="auto"/>
                <w:bottom w:val="none" w:sz="0" w:space="0" w:color="auto"/>
                <w:right w:val="none" w:sz="0" w:space="0" w:color="auto"/>
              </w:divBdr>
            </w:div>
            <w:div w:id="202986822">
              <w:marLeft w:val="0"/>
              <w:marRight w:val="0"/>
              <w:marTop w:val="0"/>
              <w:marBottom w:val="0"/>
              <w:divBdr>
                <w:top w:val="none" w:sz="0" w:space="0" w:color="auto"/>
                <w:left w:val="none" w:sz="0" w:space="0" w:color="auto"/>
                <w:bottom w:val="none" w:sz="0" w:space="0" w:color="auto"/>
                <w:right w:val="none" w:sz="0" w:space="0" w:color="auto"/>
              </w:divBdr>
            </w:div>
            <w:div w:id="1996911712">
              <w:marLeft w:val="0"/>
              <w:marRight w:val="0"/>
              <w:marTop w:val="0"/>
              <w:marBottom w:val="0"/>
              <w:divBdr>
                <w:top w:val="none" w:sz="0" w:space="0" w:color="auto"/>
                <w:left w:val="none" w:sz="0" w:space="0" w:color="auto"/>
                <w:bottom w:val="none" w:sz="0" w:space="0" w:color="auto"/>
                <w:right w:val="none" w:sz="0" w:space="0" w:color="auto"/>
              </w:divBdr>
            </w:div>
            <w:div w:id="722289577">
              <w:marLeft w:val="0"/>
              <w:marRight w:val="0"/>
              <w:marTop w:val="0"/>
              <w:marBottom w:val="0"/>
              <w:divBdr>
                <w:top w:val="none" w:sz="0" w:space="0" w:color="auto"/>
                <w:left w:val="none" w:sz="0" w:space="0" w:color="auto"/>
                <w:bottom w:val="none" w:sz="0" w:space="0" w:color="auto"/>
                <w:right w:val="none" w:sz="0" w:space="0" w:color="auto"/>
              </w:divBdr>
            </w:div>
            <w:div w:id="1106118039">
              <w:marLeft w:val="0"/>
              <w:marRight w:val="0"/>
              <w:marTop w:val="0"/>
              <w:marBottom w:val="0"/>
              <w:divBdr>
                <w:top w:val="none" w:sz="0" w:space="0" w:color="auto"/>
                <w:left w:val="none" w:sz="0" w:space="0" w:color="auto"/>
                <w:bottom w:val="none" w:sz="0" w:space="0" w:color="auto"/>
                <w:right w:val="none" w:sz="0" w:space="0" w:color="auto"/>
              </w:divBdr>
            </w:div>
            <w:div w:id="91292128">
              <w:marLeft w:val="0"/>
              <w:marRight w:val="0"/>
              <w:marTop w:val="0"/>
              <w:marBottom w:val="0"/>
              <w:divBdr>
                <w:top w:val="none" w:sz="0" w:space="0" w:color="auto"/>
                <w:left w:val="none" w:sz="0" w:space="0" w:color="auto"/>
                <w:bottom w:val="none" w:sz="0" w:space="0" w:color="auto"/>
                <w:right w:val="none" w:sz="0" w:space="0" w:color="auto"/>
              </w:divBdr>
            </w:div>
            <w:div w:id="1900439412">
              <w:marLeft w:val="0"/>
              <w:marRight w:val="0"/>
              <w:marTop w:val="0"/>
              <w:marBottom w:val="0"/>
              <w:divBdr>
                <w:top w:val="none" w:sz="0" w:space="0" w:color="auto"/>
                <w:left w:val="none" w:sz="0" w:space="0" w:color="auto"/>
                <w:bottom w:val="none" w:sz="0" w:space="0" w:color="auto"/>
                <w:right w:val="none" w:sz="0" w:space="0" w:color="auto"/>
              </w:divBdr>
            </w:div>
            <w:div w:id="1972401180">
              <w:marLeft w:val="0"/>
              <w:marRight w:val="0"/>
              <w:marTop w:val="0"/>
              <w:marBottom w:val="0"/>
              <w:divBdr>
                <w:top w:val="none" w:sz="0" w:space="0" w:color="auto"/>
                <w:left w:val="none" w:sz="0" w:space="0" w:color="auto"/>
                <w:bottom w:val="none" w:sz="0" w:space="0" w:color="auto"/>
                <w:right w:val="none" w:sz="0" w:space="0" w:color="auto"/>
              </w:divBdr>
            </w:div>
            <w:div w:id="223756870">
              <w:marLeft w:val="0"/>
              <w:marRight w:val="0"/>
              <w:marTop w:val="0"/>
              <w:marBottom w:val="0"/>
              <w:divBdr>
                <w:top w:val="none" w:sz="0" w:space="0" w:color="auto"/>
                <w:left w:val="none" w:sz="0" w:space="0" w:color="auto"/>
                <w:bottom w:val="none" w:sz="0" w:space="0" w:color="auto"/>
                <w:right w:val="none" w:sz="0" w:space="0" w:color="auto"/>
              </w:divBdr>
            </w:div>
            <w:div w:id="394209519">
              <w:marLeft w:val="0"/>
              <w:marRight w:val="0"/>
              <w:marTop w:val="0"/>
              <w:marBottom w:val="0"/>
              <w:divBdr>
                <w:top w:val="none" w:sz="0" w:space="0" w:color="auto"/>
                <w:left w:val="none" w:sz="0" w:space="0" w:color="auto"/>
                <w:bottom w:val="none" w:sz="0" w:space="0" w:color="auto"/>
                <w:right w:val="none" w:sz="0" w:space="0" w:color="auto"/>
              </w:divBdr>
            </w:div>
            <w:div w:id="1710253734">
              <w:marLeft w:val="0"/>
              <w:marRight w:val="0"/>
              <w:marTop w:val="0"/>
              <w:marBottom w:val="0"/>
              <w:divBdr>
                <w:top w:val="none" w:sz="0" w:space="0" w:color="auto"/>
                <w:left w:val="none" w:sz="0" w:space="0" w:color="auto"/>
                <w:bottom w:val="none" w:sz="0" w:space="0" w:color="auto"/>
                <w:right w:val="none" w:sz="0" w:space="0" w:color="auto"/>
              </w:divBdr>
            </w:div>
            <w:div w:id="315232861">
              <w:marLeft w:val="0"/>
              <w:marRight w:val="0"/>
              <w:marTop w:val="0"/>
              <w:marBottom w:val="0"/>
              <w:divBdr>
                <w:top w:val="none" w:sz="0" w:space="0" w:color="auto"/>
                <w:left w:val="none" w:sz="0" w:space="0" w:color="auto"/>
                <w:bottom w:val="none" w:sz="0" w:space="0" w:color="auto"/>
                <w:right w:val="none" w:sz="0" w:space="0" w:color="auto"/>
              </w:divBdr>
            </w:div>
            <w:div w:id="1958177823">
              <w:marLeft w:val="0"/>
              <w:marRight w:val="0"/>
              <w:marTop w:val="0"/>
              <w:marBottom w:val="0"/>
              <w:divBdr>
                <w:top w:val="none" w:sz="0" w:space="0" w:color="auto"/>
                <w:left w:val="none" w:sz="0" w:space="0" w:color="auto"/>
                <w:bottom w:val="none" w:sz="0" w:space="0" w:color="auto"/>
                <w:right w:val="none" w:sz="0" w:space="0" w:color="auto"/>
              </w:divBdr>
            </w:div>
            <w:div w:id="2047833264">
              <w:marLeft w:val="0"/>
              <w:marRight w:val="0"/>
              <w:marTop w:val="0"/>
              <w:marBottom w:val="0"/>
              <w:divBdr>
                <w:top w:val="none" w:sz="0" w:space="0" w:color="auto"/>
                <w:left w:val="none" w:sz="0" w:space="0" w:color="auto"/>
                <w:bottom w:val="none" w:sz="0" w:space="0" w:color="auto"/>
                <w:right w:val="none" w:sz="0" w:space="0" w:color="auto"/>
              </w:divBdr>
            </w:div>
            <w:div w:id="690188087">
              <w:marLeft w:val="0"/>
              <w:marRight w:val="0"/>
              <w:marTop w:val="0"/>
              <w:marBottom w:val="0"/>
              <w:divBdr>
                <w:top w:val="none" w:sz="0" w:space="0" w:color="auto"/>
                <w:left w:val="none" w:sz="0" w:space="0" w:color="auto"/>
                <w:bottom w:val="none" w:sz="0" w:space="0" w:color="auto"/>
                <w:right w:val="none" w:sz="0" w:space="0" w:color="auto"/>
              </w:divBdr>
            </w:div>
            <w:div w:id="930164355">
              <w:marLeft w:val="0"/>
              <w:marRight w:val="0"/>
              <w:marTop w:val="0"/>
              <w:marBottom w:val="0"/>
              <w:divBdr>
                <w:top w:val="none" w:sz="0" w:space="0" w:color="auto"/>
                <w:left w:val="none" w:sz="0" w:space="0" w:color="auto"/>
                <w:bottom w:val="none" w:sz="0" w:space="0" w:color="auto"/>
                <w:right w:val="none" w:sz="0" w:space="0" w:color="auto"/>
              </w:divBdr>
            </w:div>
            <w:div w:id="2079354380">
              <w:marLeft w:val="0"/>
              <w:marRight w:val="0"/>
              <w:marTop w:val="0"/>
              <w:marBottom w:val="0"/>
              <w:divBdr>
                <w:top w:val="none" w:sz="0" w:space="0" w:color="auto"/>
                <w:left w:val="none" w:sz="0" w:space="0" w:color="auto"/>
                <w:bottom w:val="none" w:sz="0" w:space="0" w:color="auto"/>
                <w:right w:val="none" w:sz="0" w:space="0" w:color="auto"/>
              </w:divBdr>
            </w:div>
            <w:div w:id="1955137352">
              <w:marLeft w:val="0"/>
              <w:marRight w:val="0"/>
              <w:marTop w:val="0"/>
              <w:marBottom w:val="0"/>
              <w:divBdr>
                <w:top w:val="none" w:sz="0" w:space="0" w:color="auto"/>
                <w:left w:val="none" w:sz="0" w:space="0" w:color="auto"/>
                <w:bottom w:val="none" w:sz="0" w:space="0" w:color="auto"/>
                <w:right w:val="none" w:sz="0" w:space="0" w:color="auto"/>
              </w:divBdr>
            </w:div>
            <w:div w:id="1445347577">
              <w:marLeft w:val="0"/>
              <w:marRight w:val="0"/>
              <w:marTop w:val="0"/>
              <w:marBottom w:val="0"/>
              <w:divBdr>
                <w:top w:val="none" w:sz="0" w:space="0" w:color="auto"/>
                <w:left w:val="none" w:sz="0" w:space="0" w:color="auto"/>
                <w:bottom w:val="none" w:sz="0" w:space="0" w:color="auto"/>
                <w:right w:val="none" w:sz="0" w:space="0" w:color="auto"/>
              </w:divBdr>
            </w:div>
            <w:div w:id="596601947">
              <w:marLeft w:val="0"/>
              <w:marRight w:val="0"/>
              <w:marTop w:val="0"/>
              <w:marBottom w:val="0"/>
              <w:divBdr>
                <w:top w:val="none" w:sz="0" w:space="0" w:color="auto"/>
                <w:left w:val="none" w:sz="0" w:space="0" w:color="auto"/>
                <w:bottom w:val="none" w:sz="0" w:space="0" w:color="auto"/>
                <w:right w:val="none" w:sz="0" w:space="0" w:color="auto"/>
              </w:divBdr>
            </w:div>
            <w:div w:id="73475502">
              <w:marLeft w:val="0"/>
              <w:marRight w:val="0"/>
              <w:marTop w:val="0"/>
              <w:marBottom w:val="0"/>
              <w:divBdr>
                <w:top w:val="none" w:sz="0" w:space="0" w:color="auto"/>
                <w:left w:val="none" w:sz="0" w:space="0" w:color="auto"/>
                <w:bottom w:val="none" w:sz="0" w:space="0" w:color="auto"/>
                <w:right w:val="none" w:sz="0" w:space="0" w:color="auto"/>
              </w:divBdr>
            </w:div>
            <w:div w:id="118454346">
              <w:marLeft w:val="0"/>
              <w:marRight w:val="0"/>
              <w:marTop w:val="0"/>
              <w:marBottom w:val="0"/>
              <w:divBdr>
                <w:top w:val="none" w:sz="0" w:space="0" w:color="auto"/>
                <w:left w:val="none" w:sz="0" w:space="0" w:color="auto"/>
                <w:bottom w:val="none" w:sz="0" w:space="0" w:color="auto"/>
                <w:right w:val="none" w:sz="0" w:space="0" w:color="auto"/>
              </w:divBdr>
            </w:div>
            <w:div w:id="1342976737">
              <w:marLeft w:val="0"/>
              <w:marRight w:val="0"/>
              <w:marTop w:val="0"/>
              <w:marBottom w:val="0"/>
              <w:divBdr>
                <w:top w:val="none" w:sz="0" w:space="0" w:color="auto"/>
                <w:left w:val="none" w:sz="0" w:space="0" w:color="auto"/>
                <w:bottom w:val="none" w:sz="0" w:space="0" w:color="auto"/>
                <w:right w:val="none" w:sz="0" w:space="0" w:color="auto"/>
              </w:divBdr>
            </w:div>
            <w:div w:id="1855193090">
              <w:marLeft w:val="0"/>
              <w:marRight w:val="0"/>
              <w:marTop w:val="0"/>
              <w:marBottom w:val="0"/>
              <w:divBdr>
                <w:top w:val="none" w:sz="0" w:space="0" w:color="auto"/>
                <w:left w:val="none" w:sz="0" w:space="0" w:color="auto"/>
                <w:bottom w:val="none" w:sz="0" w:space="0" w:color="auto"/>
                <w:right w:val="none" w:sz="0" w:space="0" w:color="auto"/>
              </w:divBdr>
            </w:div>
            <w:div w:id="1403719065">
              <w:marLeft w:val="0"/>
              <w:marRight w:val="0"/>
              <w:marTop w:val="0"/>
              <w:marBottom w:val="0"/>
              <w:divBdr>
                <w:top w:val="none" w:sz="0" w:space="0" w:color="auto"/>
                <w:left w:val="none" w:sz="0" w:space="0" w:color="auto"/>
                <w:bottom w:val="none" w:sz="0" w:space="0" w:color="auto"/>
                <w:right w:val="none" w:sz="0" w:space="0" w:color="auto"/>
              </w:divBdr>
            </w:div>
            <w:div w:id="671878713">
              <w:marLeft w:val="0"/>
              <w:marRight w:val="0"/>
              <w:marTop w:val="0"/>
              <w:marBottom w:val="0"/>
              <w:divBdr>
                <w:top w:val="none" w:sz="0" w:space="0" w:color="auto"/>
                <w:left w:val="none" w:sz="0" w:space="0" w:color="auto"/>
                <w:bottom w:val="none" w:sz="0" w:space="0" w:color="auto"/>
                <w:right w:val="none" w:sz="0" w:space="0" w:color="auto"/>
              </w:divBdr>
            </w:div>
            <w:div w:id="597718107">
              <w:marLeft w:val="0"/>
              <w:marRight w:val="0"/>
              <w:marTop w:val="0"/>
              <w:marBottom w:val="0"/>
              <w:divBdr>
                <w:top w:val="none" w:sz="0" w:space="0" w:color="auto"/>
                <w:left w:val="none" w:sz="0" w:space="0" w:color="auto"/>
                <w:bottom w:val="none" w:sz="0" w:space="0" w:color="auto"/>
                <w:right w:val="none" w:sz="0" w:space="0" w:color="auto"/>
              </w:divBdr>
            </w:div>
            <w:div w:id="2050839043">
              <w:marLeft w:val="0"/>
              <w:marRight w:val="0"/>
              <w:marTop w:val="0"/>
              <w:marBottom w:val="0"/>
              <w:divBdr>
                <w:top w:val="none" w:sz="0" w:space="0" w:color="auto"/>
                <w:left w:val="none" w:sz="0" w:space="0" w:color="auto"/>
                <w:bottom w:val="none" w:sz="0" w:space="0" w:color="auto"/>
                <w:right w:val="none" w:sz="0" w:space="0" w:color="auto"/>
              </w:divBdr>
            </w:div>
            <w:div w:id="1864398042">
              <w:marLeft w:val="0"/>
              <w:marRight w:val="0"/>
              <w:marTop w:val="0"/>
              <w:marBottom w:val="0"/>
              <w:divBdr>
                <w:top w:val="none" w:sz="0" w:space="0" w:color="auto"/>
                <w:left w:val="none" w:sz="0" w:space="0" w:color="auto"/>
                <w:bottom w:val="none" w:sz="0" w:space="0" w:color="auto"/>
                <w:right w:val="none" w:sz="0" w:space="0" w:color="auto"/>
              </w:divBdr>
            </w:div>
            <w:div w:id="1907304109">
              <w:marLeft w:val="0"/>
              <w:marRight w:val="0"/>
              <w:marTop w:val="0"/>
              <w:marBottom w:val="0"/>
              <w:divBdr>
                <w:top w:val="none" w:sz="0" w:space="0" w:color="auto"/>
                <w:left w:val="none" w:sz="0" w:space="0" w:color="auto"/>
                <w:bottom w:val="none" w:sz="0" w:space="0" w:color="auto"/>
                <w:right w:val="none" w:sz="0" w:space="0" w:color="auto"/>
              </w:divBdr>
            </w:div>
            <w:div w:id="1416248194">
              <w:marLeft w:val="0"/>
              <w:marRight w:val="0"/>
              <w:marTop w:val="0"/>
              <w:marBottom w:val="0"/>
              <w:divBdr>
                <w:top w:val="none" w:sz="0" w:space="0" w:color="auto"/>
                <w:left w:val="none" w:sz="0" w:space="0" w:color="auto"/>
                <w:bottom w:val="none" w:sz="0" w:space="0" w:color="auto"/>
                <w:right w:val="none" w:sz="0" w:space="0" w:color="auto"/>
              </w:divBdr>
            </w:div>
            <w:div w:id="2000381498">
              <w:marLeft w:val="0"/>
              <w:marRight w:val="0"/>
              <w:marTop w:val="0"/>
              <w:marBottom w:val="0"/>
              <w:divBdr>
                <w:top w:val="none" w:sz="0" w:space="0" w:color="auto"/>
                <w:left w:val="none" w:sz="0" w:space="0" w:color="auto"/>
                <w:bottom w:val="none" w:sz="0" w:space="0" w:color="auto"/>
                <w:right w:val="none" w:sz="0" w:space="0" w:color="auto"/>
              </w:divBdr>
            </w:div>
            <w:div w:id="1665819427">
              <w:marLeft w:val="0"/>
              <w:marRight w:val="0"/>
              <w:marTop w:val="0"/>
              <w:marBottom w:val="0"/>
              <w:divBdr>
                <w:top w:val="none" w:sz="0" w:space="0" w:color="auto"/>
                <w:left w:val="none" w:sz="0" w:space="0" w:color="auto"/>
                <w:bottom w:val="none" w:sz="0" w:space="0" w:color="auto"/>
                <w:right w:val="none" w:sz="0" w:space="0" w:color="auto"/>
              </w:divBdr>
            </w:div>
            <w:div w:id="1569420610">
              <w:marLeft w:val="0"/>
              <w:marRight w:val="0"/>
              <w:marTop w:val="0"/>
              <w:marBottom w:val="0"/>
              <w:divBdr>
                <w:top w:val="none" w:sz="0" w:space="0" w:color="auto"/>
                <w:left w:val="none" w:sz="0" w:space="0" w:color="auto"/>
                <w:bottom w:val="none" w:sz="0" w:space="0" w:color="auto"/>
                <w:right w:val="none" w:sz="0" w:space="0" w:color="auto"/>
              </w:divBdr>
            </w:div>
            <w:div w:id="97453741">
              <w:marLeft w:val="0"/>
              <w:marRight w:val="0"/>
              <w:marTop w:val="0"/>
              <w:marBottom w:val="0"/>
              <w:divBdr>
                <w:top w:val="none" w:sz="0" w:space="0" w:color="auto"/>
                <w:left w:val="none" w:sz="0" w:space="0" w:color="auto"/>
                <w:bottom w:val="none" w:sz="0" w:space="0" w:color="auto"/>
                <w:right w:val="none" w:sz="0" w:space="0" w:color="auto"/>
              </w:divBdr>
            </w:div>
            <w:div w:id="856697503">
              <w:marLeft w:val="0"/>
              <w:marRight w:val="0"/>
              <w:marTop w:val="0"/>
              <w:marBottom w:val="0"/>
              <w:divBdr>
                <w:top w:val="none" w:sz="0" w:space="0" w:color="auto"/>
                <w:left w:val="none" w:sz="0" w:space="0" w:color="auto"/>
                <w:bottom w:val="none" w:sz="0" w:space="0" w:color="auto"/>
                <w:right w:val="none" w:sz="0" w:space="0" w:color="auto"/>
              </w:divBdr>
            </w:div>
            <w:div w:id="816799731">
              <w:marLeft w:val="0"/>
              <w:marRight w:val="0"/>
              <w:marTop w:val="0"/>
              <w:marBottom w:val="0"/>
              <w:divBdr>
                <w:top w:val="none" w:sz="0" w:space="0" w:color="auto"/>
                <w:left w:val="none" w:sz="0" w:space="0" w:color="auto"/>
                <w:bottom w:val="none" w:sz="0" w:space="0" w:color="auto"/>
                <w:right w:val="none" w:sz="0" w:space="0" w:color="auto"/>
              </w:divBdr>
            </w:div>
            <w:div w:id="118106341">
              <w:marLeft w:val="0"/>
              <w:marRight w:val="0"/>
              <w:marTop w:val="0"/>
              <w:marBottom w:val="0"/>
              <w:divBdr>
                <w:top w:val="none" w:sz="0" w:space="0" w:color="auto"/>
                <w:left w:val="none" w:sz="0" w:space="0" w:color="auto"/>
                <w:bottom w:val="none" w:sz="0" w:space="0" w:color="auto"/>
                <w:right w:val="none" w:sz="0" w:space="0" w:color="auto"/>
              </w:divBdr>
            </w:div>
            <w:div w:id="1578130012">
              <w:marLeft w:val="0"/>
              <w:marRight w:val="0"/>
              <w:marTop w:val="0"/>
              <w:marBottom w:val="0"/>
              <w:divBdr>
                <w:top w:val="none" w:sz="0" w:space="0" w:color="auto"/>
                <w:left w:val="none" w:sz="0" w:space="0" w:color="auto"/>
                <w:bottom w:val="none" w:sz="0" w:space="0" w:color="auto"/>
                <w:right w:val="none" w:sz="0" w:space="0" w:color="auto"/>
              </w:divBdr>
            </w:div>
            <w:div w:id="777529112">
              <w:marLeft w:val="0"/>
              <w:marRight w:val="0"/>
              <w:marTop w:val="0"/>
              <w:marBottom w:val="0"/>
              <w:divBdr>
                <w:top w:val="none" w:sz="0" w:space="0" w:color="auto"/>
                <w:left w:val="none" w:sz="0" w:space="0" w:color="auto"/>
                <w:bottom w:val="none" w:sz="0" w:space="0" w:color="auto"/>
                <w:right w:val="none" w:sz="0" w:space="0" w:color="auto"/>
              </w:divBdr>
            </w:div>
            <w:div w:id="1729912088">
              <w:marLeft w:val="0"/>
              <w:marRight w:val="0"/>
              <w:marTop w:val="0"/>
              <w:marBottom w:val="0"/>
              <w:divBdr>
                <w:top w:val="none" w:sz="0" w:space="0" w:color="auto"/>
                <w:left w:val="none" w:sz="0" w:space="0" w:color="auto"/>
                <w:bottom w:val="none" w:sz="0" w:space="0" w:color="auto"/>
                <w:right w:val="none" w:sz="0" w:space="0" w:color="auto"/>
              </w:divBdr>
            </w:div>
            <w:div w:id="318387838">
              <w:marLeft w:val="0"/>
              <w:marRight w:val="0"/>
              <w:marTop w:val="0"/>
              <w:marBottom w:val="0"/>
              <w:divBdr>
                <w:top w:val="none" w:sz="0" w:space="0" w:color="auto"/>
                <w:left w:val="none" w:sz="0" w:space="0" w:color="auto"/>
                <w:bottom w:val="none" w:sz="0" w:space="0" w:color="auto"/>
                <w:right w:val="none" w:sz="0" w:space="0" w:color="auto"/>
              </w:divBdr>
            </w:div>
            <w:div w:id="132675089">
              <w:marLeft w:val="0"/>
              <w:marRight w:val="0"/>
              <w:marTop w:val="0"/>
              <w:marBottom w:val="0"/>
              <w:divBdr>
                <w:top w:val="none" w:sz="0" w:space="0" w:color="auto"/>
                <w:left w:val="none" w:sz="0" w:space="0" w:color="auto"/>
                <w:bottom w:val="none" w:sz="0" w:space="0" w:color="auto"/>
                <w:right w:val="none" w:sz="0" w:space="0" w:color="auto"/>
              </w:divBdr>
            </w:div>
            <w:div w:id="219753183">
              <w:marLeft w:val="0"/>
              <w:marRight w:val="0"/>
              <w:marTop w:val="0"/>
              <w:marBottom w:val="0"/>
              <w:divBdr>
                <w:top w:val="none" w:sz="0" w:space="0" w:color="auto"/>
                <w:left w:val="none" w:sz="0" w:space="0" w:color="auto"/>
                <w:bottom w:val="none" w:sz="0" w:space="0" w:color="auto"/>
                <w:right w:val="none" w:sz="0" w:space="0" w:color="auto"/>
              </w:divBdr>
            </w:div>
            <w:div w:id="912542177">
              <w:marLeft w:val="0"/>
              <w:marRight w:val="0"/>
              <w:marTop w:val="0"/>
              <w:marBottom w:val="0"/>
              <w:divBdr>
                <w:top w:val="none" w:sz="0" w:space="0" w:color="auto"/>
                <w:left w:val="none" w:sz="0" w:space="0" w:color="auto"/>
                <w:bottom w:val="none" w:sz="0" w:space="0" w:color="auto"/>
                <w:right w:val="none" w:sz="0" w:space="0" w:color="auto"/>
              </w:divBdr>
            </w:div>
            <w:div w:id="1291590212">
              <w:marLeft w:val="0"/>
              <w:marRight w:val="0"/>
              <w:marTop w:val="0"/>
              <w:marBottom w:val="0"/>
              <w:divBdr>
                <w:top w:val="none" w:sz="0" w:space="0" w:color="auto"/>
                <w:left w:val="none" w:sz="0" w:space="0" w:color="auto"/>
                <w:bottom w:val="none" w:sz="0" w:space="0" w:color="auto"/>
                <w:right w:val="none" w:sz="0" w:space="0" w:color="auto"/>
              </w:divBdr>
            </w:div>
            <w:div w:id="821196557">
              <w:marLeft w:val="0"/>
              <w:marRight w:val="0"/>
              <w:marTop w:val="0"/>
              <w:marBottom w:val="0"/>
              <w:divBdr>
                <w:top w:val="none" w:sz="0" w:space="0" w:color="auto"/>
                <w:left w:val="none" w:sz="0" w:space="0" w:color="auto"/>
                <w:bottom w:val="none" w:sz="0" w:space="0" w:color="auto"/>
                <w:right w:val="none" w:sz="0" w:space="0" w:color="auto"/>
              </w:divBdr>
            </w:div>
            <w:div w:id="1525317611">
              <w:marLeft w:val="0"/>
              <w:marRight w:val="0"/>
              <w:marTop w:val="0"/>
              <w:marBottom w:val="0"/>
              <w:divBdr>
                <w:top w:val="none" w:sz="0" w:space="0" w:color="auto"/>
                <w:left w:val="none" w:sz="0" w:space="0" w:color="auto"/>
                <w:bottom w:val="none" w:sz="0" w:space="0" w:color="auto"/>
                <w:right w:val="none" w:sz="0" w:space="0" w:color="auto"/>
              </w:divBdr>
            </w:div>
            <w:div w:id="107093001">
              <w:marLeft w:val="0"/>
              <w:marRight w:val="0"/>
              <w:marTop w:val="0"/>
              <w:marBottom w:val="0"/>
              <w:divBdr>
                <w:top w:val="none" w:sz="0" w:space="0" w:color="auto"/>
                <w:left w:val="none" w:sz="0" w:space="0" w:color="auto"/>
                <w:bottom w:val="none" w:sz="0" w:space="0" w:color="auto"/>
                <w:right w:val="none" w:sz="0" w:space="0" w:color="auto"/>
              </w:divBdr>
            </w:div>
            <w:div w:id="139615054">
              <w:marLeft w:val="0"/>
              <w:marRight w:val="0"/>
              <w:marTop w:val="0"/>
              <w:marBottom w:val="0"/>
              <w:divBdr>
                <w:top w:val="none" w:sz="0" w:space="0" w:color="auto"/>
                <w:left w:val="none" w:sz="0" w:space="0" w:color="auto"/>
                <w:bottom w:val="none" w:sz="0" w:space="0" w:color="auto"/>
                <w:right w:val="none" w:sz="0" w:space="0" w:color="auto"/>
              </w:divBdr>
            </w:div>
            <w:div w:id="1421367431">
              <w:marLeft w:val="0"/>
              <w:marRight w:val="0"/>
              <w:marTop w:val="0"/>
              <w:marBottom w:val="0"/>
              <w:divBdr>
                <w:top w:val="none" w:sz="0" w:space="0" w:color="auto"/>
                <w:left w:val="none" w:sz="0" w:space="0" w:color="auto"/>
                <w:bottom w:val="none" w:sz="0" w:space="0" w:color="auto"/>
                <w:right w:val="none" w:sz="0" w:space="0" w:color="auto"/>
              </w:divBdr>
            </w:div>
            <w:div w:id="1579748885">
              <w:marLeft w:val="0"/>
              <w:marRight w:val="0"/>
              <w:marTop w:val="0"/>
              <w:marBottom w:val="0"/>
              <w:divBdr>
                <w:top w:val="none" w:sz="0" w:space="0" w:color="auto"/>
                <w:left w:val="none" w:sz="0" w:space="0" w:color="auto"/>
                <w:bottom w:val="none" w:sz="0" w:space="0" w:color="auto"/>
                <w:right w:val="none" w:sz="0" w:space="0" w:color="auto"/>
              </w:divBdr>
            </w:div>
            <w:div w:id="1237587447">
              <w:marLeft w:val="0"/>
              <w:marRight w:val="0"/>
              <w:marTop w:val="0"/>
              <w:marBottom w:val="0"/>
              <w:divBdr>
                <w:top w:val="none" w:sz="0" w:space="0" w:color="auto"/>
                <w:left w:val="none" w:sz="0" w:space="0" w:color="auto"/>
                <w:bottom w:val="none" w:sz="0" w:space="0" w:color="auto"/>
                <w:right w:val="none" w:sz="0" w:space="0" w:color="auto"/>
              </w:divBdr>
            </w:div>
            <w:div w:id="65603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913674">
      <w:bodyDiv w:val="1"/>
      <w:marLeft w:val="0"/>
      <w:marRight w:val="0"/>
      <w:marTop w:val="0"/>
      <w:marBottom w:val="0"/>
      <w:divBdr>
        <w:top w:val="none" w:sz="0" w:space="0" w:color="auto"/>
        <w:left w:val="none" w:sz="0" w:space="0" w:color="auto"/>
        <w:bottom w:val="none" w:sz="0" w:space="0" w:color="auto"/>
        <w:right w:val="none" w:sz="0" w:space="0" w:color="auto"/>
      </w:divBdr>
    </w:div>
    <w:div w:id="1256287547">
      <w:bodyDiv w:val="1"/>
      <w:marLeft w:val="0"/>
      <w:marRight w:val="0"/>
      <w:marTop w:val="0"/>
      <w:marBottom w:val="0"/>
      <w:divBdr>
        <w:top w:val="none" w:sz="0" w:space="0" w:color="auto"/>
        <w:left w:val="none" w:sz="0" w:space="0" w:color="auto"/>
        <w:bottom w:val="none" w:sz="0" w:space="0" w:color="auto"/>
        <w:right w:val="none" w:sz="0" w:space="0" w:color="auto"/>
      </w:divBdr>
    </w:div>
    <w:div w:id="1283730150">
      <w:bodyDiv w:val="1"/>
      <w:marLeft w:val="0"/>
      <w:marRight w:val="0"/>
      <w:marTop w:val="0"/>
      <w:marBottom w:val="0"/>
      <w:divBdr>
        <w:top w:val="none" w:sz="0" w:space="0" w:color="auto"/>
        <w:left w:val="none" w:sz="0" w:space="0" w:color="auto"/>
        <w:bottom w:val="none" w:sz="0" w:space="0" w:color="auto"/>
        <w:right w:val="none" w:sz="0" w:space="0" w:color="auto"/>
      </w:divBdr>
    </w:div>
    <w:div w:id="1287155261">
      <w:bodyDiv w:val="1"/>
      <w:marLeft w:val="0"/>
      <w:marRight w:val="0"/>
      <w:marTop w:val="0"/>
      <w:marBottom w:val="0"/>
      <w:divBdr>
        <w:top w:val="none" w:sz="0" w:space="0" w:color="auto"/>
        <w:left w:val="none" w:sz="0" w:space="0" w:color="auto"/>
        <w:bottom w:val="none" w:sz="0" w:space="0" w:color="auto"/>
        <w:right w:val="none" w:sz="0" w:space="0" w:color="auto"/>
      </w:divBdr>
    </w:div>
    <w:div w:id="1287275944">
      <w:bodyDiv w:val="1"/>
      <w:marLeft w:val="0"/>
      <w:marRight w:val="0"/>
      <w:marTop w:val="0"/>
      <w:marBottom w:val="0"/>
      <w:divBdr>
        <w:top w:val="none" w:sz="0" w:space="0" w:color="auto"/>
        <w:left w:val="none" w:sz="0" w:space="0" w:color="auto"/>
        <w:bottom w:val="none" w:sz="0" w:space="0" w:color="auto"/>
        <w:right w:val="none" w:sz="0" w:space="0" w:color="auto"/>
      </w:divBdr>
    </w:div>
    <w:div w:id="1304046030">
      <w:bodyDiv w:val="1"/>
      <w:marLeft w:val="0"/>
      <w:marRight w:val="0"/>
      <w:marTop w:val="0"/>
      <w:marBottom w:val="0"/>
      <w:divBdr>
        <w:top w:val="none" w:sz="0" w:space="0" w:color="auto"/>
        <w:left w:val="none" w:sz="0" w:space="0" w:color="auto"/>
        <w:bottom w:val="none" w:sz="0" w:space="0" w:color="auto"/>
        <w:right w:val="none" w:sz="0" w:space="0" w:color="auto"/>
      </w:divBdr>
    </w:div>
    <w:div w:id="1356345342">
      <w:bodyDiv w:val="1"/>
      <w:marLeft w:val="0"/>
      <w:marRight w:val="0"/>
      <w:marTop w:val="0"/>
      <w:marBottom w:val="0"/>
      <w:divBdr>
        <w:top w:val="none" w:sz="0" w:space="0" w:color="auto"/>
        <w:left w:val="none" w:sz="0" w:space="0" w:color="auto"/>
        <w:bottom w:val="none" w:sz="0" w:space="0" w:color="auto"/>
        <w:right w:val="none" w:sz="0" w:space="0" w:color="auto"/>
      </w:divBdr>
      <w:divsChild>
        <w:div w:id="975263175">
          <w:marLeft w:val="0"/>
          <w:marRight w:val="0"/>
          <w:marTop w:val="0"/>
          <w:marBottom w:val="0"/>
          <w:divBdr>
            <w:top w:val="none" w:sz="0" w:space="0" w:color="auto"/>
            <w:left w:val="none" w:sz="0" w:space="0" w:color="auto"/>
            <w:bottom w:val="none" w:sz="0" w:space="0" w:color="auto"/>
            <w:right w:val="none" w:sz="0" w:space="0" w:color="auto"/>
          </w:divBdr>
          <w:divsChild>
            <w:div w:id="362368873">
              <w:marLeft w:val="0"/>
              <w:marRight w:val="0"/>
              <w:marTop w:val="0"/>
              <w:marBottom w:val="0"/>
              <w:divBdr>
                <w:top w:val="none" w:sz="0" w:space="0" w:color="auto"/>
                <w:left w:val="none" w:sz="0" w:space="0" w:color="auto"/>
                <w:bottom w:val="none" w:sz="0" w:space="0" w:color="auto"/>
                <w:right w:val="none" w:sz="0" w:space="0" w:color="auto"/>
              </w:divBdr>
            </w:div>
            <w:div w:id="85077170">
              <w:marLeft w:val="0"/>
              <w:marRight w:val="0"/>
              <w:marTop w:val="0"/>
              <w:marBottom w:val="0"/>
              <w:divBdr>
                <w:top w:val="none" w:sz="0" w:space="0" w:color="auto"/>
                <w:left w:val="none" w:sz="0" w:space="0" w:color="auto"/>
                <w:bottom w:val="none" w:sz="0" w:space="0" w:color="auto"/>
                <w:right w:val="none" w:sz="0" w:space="0" w:color="auto"/>
              </w:divBdr>
            </w:div>
            <w:div w:id="128669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141339">
      <w:bodyDiv w:val="1"/>
      <w:marLeft w:val="0"/>
      <w:marRight w:val="0"/>
      <w:marTop w:val="0"/>
      <w:marBottom w:val="0"/>
      <w:divBdr>
        <w:top w:val="none" w:sz="0" w:space="0" w:color="auto"/>
        <w:left w:val="none" w:sz="0" w:space="0" w:color="auto"/>
        <w:bottom w:val="none" w:sz="0" w:space="0" w:color="auto"/>
        <w:right w:val="none" w:sz="0" w:space="0" w:color="auto"/>
      </w:divBdr>
    </w:div>
    <w:div w:id="1394349960">
      <w:bodyDiv w:val="1"/>
      <w:marLeft w:val="0"/>
      <w:marRight w:val="0"/>
      <w:marTop w:val="0"/>
      <w:marBottom w:val="0"/>
      <w:divBdr>
        <w:top w:val="none" w:sz="0" w:space="0" w:color="auto"/>
        <w:left w:val="none" w:sz="0" w:space="0" w:color="auto"/>
        <w:bottom w:val="none" w:sz="0" w:space="0" w:color="auto"/>
        <w:right w:val="none" w:sz="0" w:space="0" w:color="auto"/>
      </w:divBdr>
    </w:div>
    <w:div w:id="1401832447">
      <w:bodyDiv w:val="1"/>
      <w:marLeft w:val="0"/>
      <w:marRight w:val="0"/>
      <w:marTop w:val="0"/>
      <w:marBottom w:val="0"/>
      <w:divBdr>
        <w:top w:val="none" w:sz="0" w:space="0" w:color="auto"/>
        <w:left w:val="none" w:sz="0" w:space="0" w:color="auto"/>
        <w:bottom w:val="none" w:sz="0" w:space="0" w:color="auto"/>
        <w:right w:val="none" w:sz="0" w:space="0" w:color="auto"/>
      </w:divBdr>
    </w:div>
    <w:div w:id="1479689642">
      <w:bodyDiv w:val="1"/>
      <w:marLeft w:val="0"/>
      <w:marRight w:val="0"/>
      <w:marTop w:val="0"/>
      <w:marBottom w:val="0"/>
      <w:divBdr>
        <w:top w:val="none" w:sz="0" w:space="0" w:color="auto"/>
        <w:left w:val="none" w:sz="0" w:space="0" w:color="auto"/>
        <w:bottom w:val="none" w:sz="0" w:space="0" w:color="auto"/>
        <w:right w:val="none" w:sz="0" w:space="0" w:color="auto"/>
      </w:divBdr>
    </w:div>
    <w:div w:id="1495610969">
      <w:bodyDiv w:val="1"/>
      <w:marLeft w:val="0"/>
      <w:marRight w:val="0"/>
      <w:marTop w:val="0"/>
      <w:marBottom w:val="0"/>
      <w:divBdr>
        <w:top w:val="none" w:sz="0" w:space="0" w:color="auto"/>
        <w:left w:val="none" w:sz="0" w:space="0" w:color="auto"/>
        <w:bottom w:val="none" w:sz="0" w:space="0" w:color="auto"/>
        <w:right w:val="none" w:sz="0" w:space="0" w:color="auto"/>
      </w:divBdr>
    </w:div>
    <w:div w:id="1600288609">
      <w:bodyDiv w:val="1"/>
      <w:marLeft w:val="0"/>
      <w:marRight w:val="0"/>
      <w:marTop w:val="0"/>
      <w:marBottom w:val="0"/>
      <w:divBdr>
        <w:top w:val="none" w:sz="0" w:space="0" w:color="auto"/>
        <w:left w:val="none" w:sz="0" w:space="0" w:color="auto"/>
        <w:bottom w:val="none" w:sz="0" w:space="0" w:color="auto"/>
        <w:right w:val="none" w:sz="0" w:space="0" w:color="auto"/>
      </w:divBdr>
    </w:div>
    <w:div w:id="1623878121">
      <w:bodyDiv w:val="1"/>
      <w:marLeft w:val="0"/>
      <w:marRight w:val="0"/>
      <w:marTop w:val="0"/>
      <w:marBottom w:val="0"/>
      <w:divBdr>
        <w:top w:val="none" w:sz="0" w:space="0" w:color="auto"/>
        <w:left w:val="none" w:sz="0" w:space="0" w:color="auto"/>
        <w:bottom w:val="none" w:sz="0" w:space="0" w:color="auto"/>
        <w:right w:val="none" w:sz="0" w:space="0" w:color="auto"/>
      </w:divBdr>
    </w:div>
    <w:div w:id="1641039138">
      <w:bodyDiv w:val="1"/>
      <w:marLeft w:val="0"/>
      <w:marRight w:val="0"/>
      <w:marTop w:val="0"/>
      <w:marBottom w:val="0"/>
      <w:divBdr>
        <w:top w:val="none" w:sz="0" w:space="0" w:color="auto"/>
        <w:left w:val="none" w:sz="0" w:space="0" w:color="auto"/>
        <w:bottom w:val="none" w:sz="0" w:space="0" w:color="auto"/>
        <w:right w:val="none" w:sz="0" w:space="0" w:color="auto"/>
      </w:divBdr>
    </w:div>
    <w:div w:id="1707102289">
      <w:bodyDiv w:val="1"/>
      <w:marLeft w:val="0"/>
      <w:marRight w:val="0"/>
      <w:marTop w:val="0"/>
      <w:marBottom w:val="0"/>
      <w:divBdr>
        <w:top w:val="none" w:sz="0" w:space="0" w:color="auto"/>
        <w:left w:val="none" w:sz="0" w:space="0" w:color="auto"/>
        <w:bottom w:val="none" w:sz="0" w:space="0" w:color="auto"/>
        <w:right w:val="none" w:sz="0" w:space="0" w:color="auto"/>
      </w:divBdr>
    </w:div>
    <w:div w:id="1733231391">
      <w:bodyDiv w:val="1"/>
      <w:marLeft w:val="0"/>
      <w:marRight w:val="0"/>
      <w:marTop w:val="0"/>
      <w:marBottom w:val="0"/>
      <w:divBdr>
        <w:top w:val="none" w:sz="0" w:space="0" w:color="auto"/>
        <w:left w:val="none" w:sz="0" w:space="0" w:color="auto"/>
        <w:bottom w:val="none" w:sz="0" w:space="0" w:color="auto"/>
        <w:right w:val="none" w:sz="0" w:space="0" w:color="auto"/>
      </w:divBdr>
    </w:div>
    <w:div w:id="1739552120">
      <w:bodyDiv w:val="1"/>
      <w:marLeft w:val="0"/>
      <w:marRight w:val="0"/>
      <w:marTop w:val="0"/>
      <w:marBottom w:val="0"/>
      <w:divBdr>
        <w:top w:val="none" w:sz="0" w:space="0" w:color="auto"/>
        <w:left w:val="none" w:sz="0" w:space="0" w:color="auto"/>
        <w:bottom w:val="none" w:sz="0" w:space="0" w:color="auto"/>
        <w:right w:val="none" w:sz="0" w:space="0" w:color="auto"/>
      </w:divBdr>
    </w:div>
    <w:div w:id="1767267916">
      <w:bodyDiv w:val="1"/>
      <w:marLeft w:val="0"/>
      <w:marRight w:val="0"/>
      <w:marTop w:val="0"/>
      <w:marBottom w:val="0"/>
      <w:divBdr>
        <w:top w:val="none" w:sz="0" w:space="0" w:color="auto"/>
        <w:left w:val="none" w:sz="0" w:space="0" w:color="auto"/>
        <w:bottom w:val="none" w:sz="0" w:space="0" w:color="auto"/>
        <w:right w:val="none" w:sz="0" w:space="0" w:color="auto"/>
      </w:divBdr>
    </w:div>
    <w:div w:id="1817993684">
      <w:bodyDiv w:val="1"/>
      <w:marLeft w:val="0"/>
      <w:marRight w:val="0"/>
      <w:marTop w:val="0"/>
      <w:marBottom w:val="0"/>
      <w:divBdr>
        <w:top w:val="none" w:sz="0" w:space="0" w:color="auto"/>
        <w:left w:val="none" w:sz="0" w:space="0" w:color="auto"/>
        <w:bottom w:val="none" w:sz="0" w:space="0" w:color="auto"/>
        <w:right w:val="none" w:sz="0" w:space="0" w:color="auto"/>
      </w:divBdr>
    </w:div>
    <w:div w:id="1821843300">
      <w:bodyDiv w:val="1"/>
      <w:marLeft w:val="0"/>
      <w:marRight w:val="0"/>
      <w:marTop w:val="0"/>
      <w:marBottom w:val="0"/>
      <w:divBdr>
        <w:top w:val="none" w:sz="0" w:space="0" w:color="auto"/>
        <w:left w:val="none" w:sz="0" w:space="0" w:color="auto"/>
        <w:bottom w:val="none" w:sz="0" w:space="0" w:color="auto"/>
        <w:right w:val="none" w:sz="0" w:space="0" w:color="auto"/>
      </w:divBdr>
    </w:div>
    <w:div w:id="1824932061">
      <w:bodyDiv w:val="1"/>
      <w:marLeft w:val="0"/>
      <w:marRight w:val="0"/>
      <w:marTop w:val="0"/>
      <w:marBottom w:val="0"/>
      <w:divBdr>
        <w:top w:val="none" w:sz="0" w:space="0" w:color="auto"/>
        <w:left w:val="none" w:sz="0" w:space="0" w:color="auto"/>
        <w:bottom w:val="none" w:sz="0" w:space="0" w:color="auto"/>
        <w:right w:val="none" w:sz="0" w:space="0" w:color="auto"/>
      </w:divBdr>
    </w:div>
    <w:div w:id="1932277726">
      <w:bodyDiv w:val="1"/>
      <w:marLeft w:val="0"/>
      <w:marRight w:val="0"/>
      <w:marTop w:val="0"/>
      <w:marBottom w:val="0"/>
      <w:divBdr>
        <w:top w:val="none" w:sz="0" w:space="0" w:color="auto"/>
        <w:left w:val="none" w:sz="0" w:space="0" w:color="auto"/>
        <w:bottom w:val="none" w:sz="0" w:space="0" w:color="auto"/>
        <w:right w:val="none" w:sz="0" w:space="0" w:color="auto"/>
      </w:divBdr>
    </w:div>
    <w:div w:id="1948612514">
      <w:bodyDiv w:val="1"/>
      <w:marLeft w:val="0"/>
      <w:marRight w:val="0"/>
      <w:marTop w:val="0"/>
      <w:marBottom w:val="0"/>
      <w:divBdr>
        <w:top w:val="none" w:sz="0" w:space="0" w:color="auto"/>
        <w:left w:val="none" w:sz="0" w:space="0" w:color="auto"/>
        <w:bottom w:val="none" w:sz="0" w:space="0" w:color="auto"/>
        <w:right w:val="none" w:sz="0" w:space="0" w:color="auto"/>
      </w:divBdr>
    </w:div>
    <w:div w:id="2104765569">
      <w:bodyDiv w:val="1"/>
      <w:marLeft w:val="0"/>
      <w:marRight w:val="0"/>
      <w:marTop w:val="0"/>
      <w:marBottom w:val="0"/>
      <w:divBdr>
        <w:top w:val="none" w:sz="0" w:space="0" w:color="auto"/>
        <w:left w:val="none" w:sz="0" w:space="0" w:color="auto"/>
        <w:bottom w:val="none" w:sz="0" w:space="0" w:color="auto"/>
        <w:right w:val="none" w:sz="0" w:space="0" w:color="auto"/>
      </w:divBdr>
    </w:div>
    <w:div w:id="2146193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6C07DB-634F-4323-83D8-94ACF666AB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1186</TotalTime>
  <Pages>80</Pages>
  <Words>18649</Words>
  <Characters>106300</Characters>
  <Application>Microsoft Office Word</Application>
  <DocSecurity>0</DocSecurity>
  <Lines>885</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225</cp:revision>
  <dcterms:created xsi:type="dcterms:W3CDTF">2023-03-11T12:39:00Z</dcterms:created>
  <dcterms:modified xsi:type="dcterms:W3CDTF">2023-04-02T14:41:00Z</dcterms:modified>
</cp:coreProperties>
</file>