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69A" w:rsidRDefault="00DB6301" w:rsidP="000A256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47700" cy="1057275"/>
            <wp:effectExtent l="19050" t="0" r="0" b="0"/>
            <wp:docPr id="1" name="Рисунок 1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 contrast="4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256D" w:rsidRDefault="00645DC3" w:rsidP="000A25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0A256D" w:rsidRDefault="000A256D" w:rsidP="000A25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ЛУГОВСКОГО СЕЛЬСКОГО ПОСЕЛЕНИЯ</w:t>
      </w:r>
    </w:p>
    <w:p w:rsidR="000A256D" w:rsidRDefault="000A256D" w:rsidP="000A25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КИНЕШЕМСКОГО МУНИЦИПАЛЬНОГО РАЙОНА </w:t>
      </w:r>
    </w:p>
    <w:tbl>
      <w:tblPr>
        <w:tblW w:w="13994" w:type="dxa"/>
        <w:tblLook w:val="01E0"/>
      </w:tblPr>
      <w:tblGrid>
        <w:gridCol w:w="9322"/>
        <w:gridCol w:w="4672"/>
      </w:tblGrid>
      <w:tr w:rsidR="000A256D" w:rsidTr="001164D6">
        <w:tc>
          <w:tcPr>
            <w:tcW w:w="9322" w:type="dxa"/>
            <w:hideMark/>
          </w:tcPr>
          <w:p w:rsidR="000A256D" w:rsidRDefault="000A256D" w:rsidP="001164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155838, Ивановская область, Кинешемский район, д. Луговое</w:t>
            </w:r>
            <w:r w:rsidR="001164D6">
              <w:rPr>
                <w:rFonts w:ascii="Arial" w:hAnsi="Arial" w:cs="Arial"/>
                <w:sz w:val="16"/>
                <w:szCs w:val="16"/>
              </w:rPr>
              <w:t>, ул</w:t>
            </w:r>
            <w:proofErr w:type="gramStart"/>
            <w:r w:rsidR="001164D6">
              <w:rPr>
                <w:rFonts w:ascii="Arial" w:hAnsi="Arial" w:cs="Arial"/>
                <w:sz w:val="16"/>
                <w:szCs w:val="16"/>
              </w:rPr>
              <w:t>.М</w:t>
            </w:r>
            <w:proofErr w:type="gramEnd"/>
            <w:r w:rsidR="001164D6">
              <w:rPr>
                <w:rFonts w:ascii="Arial" w:hAnsi="Arial" w:cs="Arial"/>
                <w:sz w:val="16"/>
                <w:szCs w:val="16"/>
              </w:rPr>
              <w:t>олодежная, д.7</w:t>
            </w:r>
          </w:p>
        </w:tc>
        <w:tc>
          <w:tcPr>
            <w:tcW w:w="4672" w:type="dxa"/>
            <w:hideMark/>
          </w:tcPr>
          <w:p w:rsidR="000A256D" w:rsidRDefault="000A256D" w:rsidP="001164D6">
            <w:pPr>
              <w:ind w:left="-73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256D" w:rsidTr="001164D6">
        <w:tc>
          <w:tcPr>
            <w:tcW w:w="9322" w:type="dxa"/>
            <w:hideMark/>
          </w:tcPr>
          <w:p w:rsidR="000A256D" w:rsidRDefault="000A256D" w:rsidP="001164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2" w:type="dxa"/>
            <w:hideMark/>
          </w:tcPr>
          <w:p w:rsidR="000A256D" w:rsidRDefault="000A256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256D" w:rsidTr="001164D6">
        <w:trPr>
          <w:trHeight w:val="128"/>
        </w:trPr>
        <w:tc>
          <w:tcPr>
            <w:tcW w:w="9322" w:type="dxa"/>
            <w:hideMark/>
          </w:tcPr>
          <w:p w:rsidR="00116152" w:rsidRPr="00116152" w:rsidRDefault="000A256D" w:rsidP="00116152">
            <w:pPr>
              <w:rPr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Телефон: (49331) 99-340, 99-380</w:t>
            </w:r>
            <w:r w:rsidR="001164D6">
              <w:rPr>
                <w:rFonts w:ascii="Arial" w:hAnsi="Arial" w:cs="Arial"/>
                <w:sz w:val="16"/>
                <w:szCs w:val="16"/>
              </w:rPr>
              <w:t>, телефон (факс) (49331) 99-244,</w:t>
            </w:r>
            <w:r w:rsidR="001164D6" w:rsidRPr="001164D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164D6">
              <w:rPr>
                <w:rFonts w:ascii="Arial" w:hAnsi="Arial" w:cs="Arial"/>
                <w:sz w:val="16"/>
                <w:szCs w:val="16"/>
                <w:lang w:val="en-US"/>
              </w:rPr>
              <w:t>E</w:t>
            </w:r>
            <w:r w:rsidR="001164D6" w:rsidRPr="001164D6">
              <w:rPr>
                <w:rFonts w:ascii="Arial" w:hAnsi="Arial" w:cs="Arial"/>
                <w:sz w:val="16"/>
                <w:szCs w:val="16"/>
              </w:rPr>
              <w:t>-</w:t>
            </w:r>
            <w:r w:rsidR="001164D6">
              <w:rPr>
                <w:rFonts w:ascii="Arial" w:hAnsi="Arial" w:cs="Arial"/>
                <w:sz w:val="16"/>
                <w:szCs w:val="16"/>
                <w:lang w:val="en-US"/>
              </w:rPr>
              <w:t>mail</w:t>
            </w:r>
            <w:r w:rsidR="001164D6" w:rsidRPr="001164D6">
              <w:rPr>
                <w:rStyle w:val="112pt"/>
                <w:b/>
                <w:bCs/>
                <w:sz w:val="20"/>
                <w:szCs w:val="20"/>
              </w:rPr>
              <w:t xml:space="preserve">: </w:t>
            </w:r>
            <w:r w:rsidR="001164D6" w:rsidRPr="001164D6">
              <w:rPr>
                <w:sz w:val="20"/>
                <w:szCs w:val="20"/>
              </w:rPr>
              <w:t xml:space="preserve"> </w:t>
            </w:r>
            <w:hyperlink r:id="rId6" w:history="1">
              <w:r w:rsidR="00116152" w:rsidRPr="00116152">
                <w:rPr>
                  <w:rStyle w:val="a3"/>
                  <w:sz w:val="18"/>
                  <w:szCs w:val="18"/>
                  <w:lang w:val="en-US" w:eastAsia="en-US"/>
                </w:rPr>
                <w:t>admlugovoe</w:t>
              </w:r>
              <w:r w:rsidR="00116152" w:rsidRPr="00116152">
                <w:rPr>
                  <w:rStyle w:val="a3"/>
                  <w:sz w:val="18"/>
                  <w:szCs w:val="18"/>
                  <w:lang w:eastAsia="en-US"/>
                </w:rPr>
                <w:t>@</w:t>
              </w:r>
              <w:r w:rsidR="00116152" w:rsidRPr="00116152">
                <w:rPr>
                  <w:rStyle w:val="a3"/>
                  <w:sz w:val="18"/>
                  <w:szCs w:val="18"/>
                  <w:lang w:val="en-US" w:eastAsia="en-US"/>
                </w:rPr>
                <w:t>mrkineshma</w:t>
              </w:r>
              <w:r w:rsidR="00116152" w:rsidRPr="00116152">
                <w:rPr>
                  <w:rStyle w:val="a3"/>
                  <w:sz w:val="18"/>
                  <w:szCs w:val="18"/>
                  <w:lang w:eastAsia="en-US"/>
                </w:rPr>
                <w:t>.</w:t>
              </w:r>
              <w:r w:rsidR="00116152" w:rsidRPr="00116152">
                <w:rPr>
                  <w:rStyle w:val="a3"/>
                  <w:sz w:val="18"/>
                  <w:szCs w:val="18"/>
                  <w:lang w:val="en-US" w:eastAsia="en-US"/>
                </w:rPr>
                <w:t>ru</w:t>
              </w:r>
            </w:hyperlink>
          </w:p>
          <w:p w:rsidR="000A256D" w:rsidRDefault="000A256D" w:rsidP="001164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2" w:type="dxa"/>
            <w:hideMark/>
          </w:tcPr>
          <w:p w:rsidR="000A256D" w:rsidRDefault="000A256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256D" w:rsidTr="001164D6">
        <w:tc>
          <w:tcPr>
            <w:tcW w:w="9322" w:type="dxa"/>
            <w:hideMark/>
          </w:tcPr>
          <w:p w:rsidR="000A256D" w:rsidRDefault="000A256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2" w:type="dxa"/>
            <w:hideMark/>
          </w:tcPr>
          <w:p w:rsidR="000A256D" w:rsidRDefault="000A256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256D" w:rsidTr="001164D6">
        <w:trPr>
          <w:trHeight w:val="80"/>
        </w:trPr>
        <w:tc>
          <w:tcPr>
            <w:tcW w:w="9322" w:type="dxa"/>
          </w:tcPr>
          <w:p w:rsidR="000A256D" w:rsidRDefault="000A256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2" w:type="dxa"/>
            <w:hideMark/>
          </w:tcPr>
          <w:p w:rsidR="000A256D" w:rsidRDefault="000A256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256D" w:rsidTr="001164D6">
        <w:tc>
          <w:tcPr>
            <w:tcW w:w="9322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0A256D" w:rsidRPr="001164D6" w:rsidRDefault="000A256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2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0A256D" w:rsidRDefault="000A256D" w:rsidP="00B43DD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F2647" w:rsidRDefault="005F2647" w:rsidP="005F2647">
      <w:pPr>
        <w:rPr>
          <w:sz w:val="28"/>
          <w:szCs w:val="28"/>
        </w:rPr>
      </w:pPr>
    </w:p>
    <w:p w:rsidR="00194D40" w:rsidRDefault="00194D40" w:rsidP="00194D40">
      <w:pPr>
        <w:pStyle w:val="ConsPlusNormal"/>
        <w:jc w:val="center"/>
      </w:pPr>
      <w:bookmarkStart w:id="0" w:name="_GoBack"/>
      <w:r>
        <w:t>ОПОВЕЩЕНИЕ О НАЧАЛЕ ПУБЛИЧНЫХ СЛУШАНИЙ</w:t>
      </w:r>
    </w:p>
    <w:p w:rsidR="00194D40" w:rsidRDefault="00194D40" w:rsidP="00194D40">
      <w:pPr>
        <w:pStyle w:val="ConsPlusNormal"/>
        <w:jc w:val="center"/>
      </w:pPr>
      <w:r>
        <w:t xml:space="preserve">по проекту правил благоустройства территории </w:t>
      </w:r>
      <w:r w:rsidR="00D9168A">
        <w:t>Луговского</w:t>
      </w:r>
      <w:r>
        <w:t xml:space="preserve"> сельского поселения Кинешемского муниципального района Ивановской области</w:t>
      </w:r>
    </w:p>
    <w:bookmarkEnd w:id="0"/>
    <w:p w:rsidR="00194D40" w:rsidRDefault="00194D40" w:rsidP="00194D40">
      <w:pPr>
        <w:pStyle w:val="ConsPlusNormal"/>
        <w:jc w:val="center"/>
      </w:pPr>
    </w:p>
    <w:p w:rsidR="00194D40" w:rsidRDefault="00194D40" w:rsidP="00194D40">
      <w:pPr>
        <w:pStyle w:val="ConsPlusNormal"/>
        <w:jc w:val="center"/>
      </w:pPr>
      <w:r>
        <w:t>14 ноября 2022 года</w:t>
      </w:r>
    </w:p>
    <w:p w:rsidR="00194D40" w:rsidRDefault="00194D40" w:rsidP="00194D40">
      <w:pPr>
        <w:pStyle w:val="ConsPlusNormal"/>
        <w:jc w:val="both"/>
      </w:pPr>
    </w:p>
    <w:p w:rsidR="00194D40" w:rsidRDefault="00194D40" w:rsidP="00194D40">
      <w:pPr>
        <w:pStyle w:val="ConsPlusNormal"/>
        <w:ind w:firstLine="709"/>
        <w:jc w:val="both"/>
      </w:pPr>
      <w:r>
        <w:t xml:space="preserve">1. На публичные слушания выносится проект </w:t>
      </w:r>
      <w:r w:rsidR="00D9168A">
        <w:t>П</w:t>
      </w:r>
      <w:r>
        <w:t xml:space="preserve">равил благоустройства территории </w:t>
      </w:r>
      <w:r w:rsidR="00D9168A">
        <w:t>Луговского</w:t>
      </w:r>
      <w:r>
        <w:t xml:space="preserve"> сельского поселения Кинешемского муниципального района,</w:t>
      </w:r>
    </w:p>
    <w:p w:rsidR="00194D40" w:rsidRDefault="00194D40" w:rsidP="00194D40">
      <w:pPr>
        <w:pStyle w:val="Standarduser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целью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которых является выполнение требований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перечню работ по благоустройству и периодичности их выполнения, установлению порядка участия собственников зданий (помещений в них) и сооружений в благоустройстве прилегающих территорий, организации благоустройства территории </w:t>
      </w:r>
      <w:r w:rsidR="00D9168A">
        <w:rPr>
          <w:rFonts w:ascii="Times New Roman" w:hAnsi="Times New Roman" w:cs="Times New Roman"/>
          <w:sz w:val="28"/>
          <w:szCs w:val="28"/>
        </w:rPr>
        <w:t>Луговского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форм), а также требования к содержанию, использованию, охране зеленых насаждений, расположенных в границах населенных пунктов </w:t>
      </w:r>
      <w:r w:rsidR="00D9168A">
        <w:rPr>
          <w:rFonts w:ascii="Times New Roman" w:hAnsi="Times New Roman" w:cs="Times New Roman"/>
          <w:sz w:val="28"/>
          <w:szCs w:val="28"/>
        </w:rPr>
        <w:t>Луговского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 а также на лесных участках, находящихся в собственности </w:t>
      </w:r>
      <w:r w:rsidR="00D9168A">
        <w:rPr>
          <w:rFonts w:ascii="Times New Roman" w:hAnsi="Times New Roman" w:cs="Times New Roman"/>
          <w:sz w:val="28"/>
          <w:szCs w:val="28"/>
        </w:rPr>
        <w:t>Луговского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194D40" w:rsidRDefault="00194D40" w:rsidP="00194D40">
      <w:pPr>
        <w:pStyle w:val="ConsPlusNormal"/>
        <w:ind w:firstLine="709"/>
        <w:jc w:val="both"/>
      </w:pPr>
      <w:r>
        <w:t xml:space="preserve">2. Публичные слушания по проекту правил благоустройства территории </w:t>
      </w:r>
      <w:r w:rsidR="00D9168A">
        <w:t>Луговского</w:t>
      </w:r>
      <w:r>
        <w:t xml:space="preserve"> сельского поселения Кинешемского муниципального района Ивановской области назначены постановлением главы </w:t>
      </w:r>
      <w:r w:rsidR="00D9168A">
        <w:rPr>
          <w:bCs/>
        </w:rPr>
        <w:t>Луговского</w:t>
      </w:r>
      <w:r>
        <w:t xml:space="preserve"> сельского поселения от 10.11.2022 № </w:t>
      </w:r>
      <w:r w:rsidR="00D9168A">
        <w:t>4</w:t>
      </w:r>
      <w:r>
        <w:t xml:space="preserve"> «О проведении публичных слушаний по проекту правил благоустройства территории </w:t>
      </w:r>
      <w:r w:rsidR="00D9168A">
        <w:t>Луговского</w:t>
      </w:r>
      <w:r>
        <w:t xml:space="preserve"> сельского поселения Кинешемского муниципального района» (далее – ПРОЕКТ).</w:t>
      </w:r>
    </w:p>
    <w:p w:rsidR="00194D40" w:rsidRDefault="00194D40" w:rsidP="00194D40">
      <w:pPr>
        <w:pStyle w:val="Standarduser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Публичные слушания по ПРОЕКТУ проводятся в порядке, установленном решением Совета </w:t>
      </w:r>
      <w:r w:rsidR="00D9168A">
        <w:rPr>
          <w:rFonts w:ascii="Times New Roman" w:hAnsi="Times New Roman" w:cs="Times New Roman"/>
          <w:sz w:val="28"/>
          <w:szCs w:val="28"/>
        </w:rPr>
        <w:t>Луговского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D9168A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.0</w:t>
      </w:r>
      <w:r w:rsidR="00D9168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.2019 № </w:t>
      </w:r>
      <w:r w:rsidR="00D9168A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«О порядке организации и проведения общественных обсуждений или публичных слушаний по проекту правил благоустройства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территории </w:t>
      </w:r>
      <w:r w:rsidR="00D9168A">
        <w:rPr>
          <w:rFonts w:ascii="Times New Roman" w:hAnsi="Times New Roman" w:cs="Times New Roman"/>
          <w:sz w:val="28"/>
          <w:szCs w:val="28"/>
        </w:rPr>
        <w:t>Луговского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Кинешемского муниципального района Ивановской области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»(</w:t>
      </w:r>
      <w:proofErr w:type="gramEnd"/>
      <w:r>
        <w:rPr>
          <w:rFonts w:ascii="Times New Roman" w:hAnsi="Times New Roman" w:cs="Times New Roman"/>
          <w:sz w:val="28"/>
          <w:szCs w:val="28"/>
        </w:rPr>
        <w:t>в действующей редакции).</w:t>
      </w:r>
    </w:p>
    <w:p w:rsidR="00194D40" w:rsidRDefault="00194D40" w:rsidP="00194D40">
      <w:pPr>
        <w:pStyle w:val="Standarduser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Ознакомиться с ПРОЕКТОМ можно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D9168A">
        <w:rPr>
          <w:rFonts w:ascii="Times New Roman" w:hAnsi="Times New Roman" w:cs="Times New Roman"/>
          <w:sz w:val="28"/>
          <w:szCs w:val="28"/>
        </w:rPr>
        <w:t>Луговского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с 17 ноября 2022 года по 18 декабря 2022 года в здании администрации </w:t>
      </w:r>
      <w:r w:rsidR="00D9168A">
        <w:rPr>
          <w:rFonts w:ascii="Times New Roman" w:hAnsi="Times New Roman" w:cs="Times New Roman"/>
          <w:sz w:val="28"/>
          <w:szCs w:val="28"/>
        </w:rPr>
        <w:t>Луговского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рабочие дни с 09.30 до 15.30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.</w:t>
      </w:r>
    </w:p>
    <w:p w:rsidR="00194D40" w:rsidRDefault="00194D40" w:rsidP="00194D40">
      <w:pPr>
        <w:pStyle w:val="Standard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4. Участниками публичных слушаний по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ПРОЕКТУ </w:t>
      </w:r>
      <w:r>
        <w:rPr>
          <w:rFonts w:ascii="Times New Roman" w:hAnsi="Times New Roman" w:cs="Times New Roman"/>
          <w:sz w:val="28"/>
          <w:szCs w:val="28"/>
        </w:rPr>
        <w:t xml:space="preserve">являются граждане, постоянно проживающие на территории </w:t>
      </w:r>
      <w:r w:rsidR="00D9168A">
        <w:rPr>
          <w:rFonts w:ascii="Times New Roman" w:eastAsia="Calibri" w:hAnsi="Times New Roman" w:cs="Times New Roman"/>
          <w:bCs/>
          <w:sz w:val="28"/>
          <w:szCs w:val="28"/>
        </w:rPr>
        <w:t>Луговского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поселения, а также граждане, правообладатели находящихся в границах территории </w:t>
      </w:r>
      <w:r w:rsidR="00D9168A">
        <w:rPr>
          <w:rFonts w:ascii="Times New Roman" w:eastAsia="Calibri" w:hAnsi="Times New Roman" w:cs="Times New Roman"/>
          <w:bCs/>
          <w:sz w:val="28"/>
          <w:szCs w:val="28"/>
        </w:rPr>
        <w:t>Луговского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земельных участков и (или) расположенных на них объектов капитального строительства, </w:t>
      </w:r>
      <w:r>
        <w:rPr>
          <w:rFonts w:ascii="Times New Roman" w:hAnsi="Times New Roman" w:cs="Times New Roman"/>
          <w:bCs/>
          <w:sz w:val="28"/>
          <w:szCs w:val="28"/>
        </w:rPr>
        <w:t>а также правообладатели помещений, являющихся частью указанных объектов капитального строительства.</w:t>
      </w:r>
    </w:p>
    <w:p w:rsidR="00194D40" w:rsidRDefault="00194D40" w:rsidP="00194D40">
      <w:pPr>
        <w:pStyle w:val="ConsPlusNormal"/>
        <w:ind w:firstLine="709"/>
        <w:jc w:val="both"/>
      </w:pPr>
      <w:proofErr w:type="gramStart"/>
      <w: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  <w:proofErr w:type="gramEnd"/>
      <w:r>
        <w:t xml:space="preserve">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строительства, также представляют сведения соответственно о таких земельных участках, объектах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строительства.</w:t>
      </w:r>
    </w:p>
    <w:p w:rsidR="00194D40" w:rsidRDefault="00194D40" w:rsidP="00194D40">
      <w:pPr>
        <w:pStyle w:val="ConsPlusNormal"/>
        <w:ind w:firstLine="709"/>
        <w:jc w:val="both"/>
      </w:pPr>
      <w:r>
        <w:t xml:space="preserve">Замечания и предложения участников публичных слушаний по ПРОЕКТУ принимаются администрацией </w:t>
      </w:r>
      <w:r w:rsidR="00D9168A">
        <w:t>Луговского</w:t>
      </w:r>
      <w:r>
        <w:t xml:space="preserve"> сельского поселения в письменной форме в адрес администрации </w:t>
      </w:r>
      <w:r w:rsidR="00D9168A">
        <w:rPr>
          <w:bCs/>
        </w:rPr>
        <w:t>Луговского</w:t>
      </w:r>
      <w:r>
        <w:rPr>
          <w:bCs/>
        </w:rPr>
        <w:t xml:space="preserve"> сельского поселения </w:t>
      </w:r>
      <w:r w:rsidR="00D9168A">
        <w:t>- 15583</w:t>
      </w:r>
      <w:r>
        <w:t xml:space="preserve">8, Ивановская область, Кинешемский район, </w:t>
      </w:r>
      <w:r w:rsidR="00D9168A">
        <w:t>д</w:t>
      </w:r>
      <w:proofErr w:type="gramStart"/>
      <w:r w:rsidR="00D9168A">
        <w:t>.Л</w:t>
      </w:r>
      <w:proofErr w:type="gramEnd"/>
      <w:r w:rsidR="00D9168A">
        <w:t>уговое</w:t>
      </w:r>
      <w:r>
        <w:t xml:space="preserve">, ул. </w:t>
      </w:r>
      <w:r w:rsidR="00D9168A">
        <w:t>Молодежная</w:t>
      </w:r>
      <w:r>
        <w:t>, д.7; до 18 декабря 2022 года в рабочие дни с 09.30 до 15.30.</w:t>
      </w:r>
    </w:p>
    <w:p w:rsidR="00194D40" w:rsidRDefault="00194D40" w:rsidP="00194D40">
      <w:pPr>
        <w:pStyle w:val="ConsPlusNormal"/>
        <w:ind w:firstLine="709"/>
        <w:jc w:val="both"/>
      </w:pPr>
      <w:r>
        <w:t>5. ПРОЕКТ будет размещен 17 ноября 2022 г. на официальном сайте Кинешемского муниципального района в информационно-телекоммуникационной сети «Интернет» в разделе «</w:t>
      </w:r>
      <w:r w:rsidR="00D9168A">
        <w:t>Луговское</w:t>
      </w:r>
      <w:r>
        <w:t xml:space="preserve"> сельское поселение», подразделе «Наше поселение. Градостроительная документация».</w:t>
      </w:r>
    </w:p>
    <w:p w:rsidR="00D9168A" w:rsidRPr="00D9168A" w:rsidRDefault="00194D40" w:rsidP="00D9168A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Проведение собрания участников публичных слушаний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назначено на 19 декабря 2022 года в 1</w:t>
      </w:r>
      <w:r w:rsidR="00D9168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часов в здании администрации </w:t>
      </w:r>
      <w:r w:rsidR="00D9168A">
        <w:rPr>
          <w:rFonts w:ascii="Times New Roman" w:hAnsi="Times New Roman"/>
          <w:sz w:val="28"/>
          <w:szCs w:val="28"/>
        </w:rPr>
        <w:t>Луговского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по адресу: Ивановская область, Кинешемский район, </w:t>
      </w:r>
      <w:r w:rsidR="00D9168A" w:rsidRPr="00D9168A">
        <w:rPr>
          <w:rFonts w:ascii="Times New Roman" w:hAnsi="Times New Roman"/>
          <w:sz w:val="28"/>
          <w:szCs w:val="28"/>
        </w:rPr>
        <w:t>д</w:t>
      </w:r>
      <w:proofErr w:type="gramStart"/>
      <w:r w:rsidR="00D9168A" w:rsidRPr="00D9168A">
        <w:rPr>
          <w:rFonts w:ascii="Times New Roman" w:hAnsi="Times New Roman"/>
          <w:sz w:val="28"/>
          <w:szCs w:val="28"/>
        </w:rPr>
        <w:t>.Л</w:t>
      </w:r>
      <w:proofErr w:type="gramEnd"/>
      <w:r w:rsidR="00D9168A" w:rsidRPr="00D9168A">
        <w:rPr>
          <w:rFonts w:ascii="Times New Roman" w:hAnsi="Times New Roman"/>
          <w:sz w:val="28"/>
          <w:szCs w:val="28"/>
        </w:rPr>
        <w:t>уговое, ул. Молодежная, д.7</w:t>
      </w:r>
    </w:p>
    <w:p w:rsidR="00073685" w:rsidRDefault="00194D40" w:rsidP="00D9168A">
      <w:pPr>
        <w:pStyle w:val="a8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начала регистрации участников публичных слушаний в 1</w:t>
      </w:r>
      <w:r w:rsidR="00D9168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.30 часов, окончание – в 1</w:t>
      </w:r>
      <w:r w:rsidR="00D9168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.00 часов. Место регистрации - здание администрации </w:t>
      </w:r>
      <w:r w:rsidR="00D9168A">
        <w:t>Луговского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Кинешемского муниципального района по адресу: Ивановская область, Кинешемский район, </w:t>
      </w:r>
      <w:r w:rsidR="00D9168A" w:rsidRPr="00D9168A">
        <w:rPr>
          <w:rFonts w:ascii="Times New Roman" w:hAnsi="Times New Roman"/>
          <w:sz w:val="28"/>
          <w:szCs w:val="28"/>
        </w:rPr>
        <w:t>д</w:t>
      </w:r>
      <w:proofErr w:type="gramStart"/>
      <w:r w:rsidR="00D9168A" w:rsidRPr="00D9168A">
        <w:rPr>
          <w:rFonts w:ascii="Times New Roman" w:hAnsi="Times New Roman"/>
          <w:sz w:val="28"/>
          <w:szCs w:val="28"/>
        </w:rPr>
        <w:t>.Л</w:t>
      </w:r>
      <w:proofErr w:type="gramEnd"/>
      <w:r w:rsidR="00D9168A" w:rsidRPr="00D9168A">
        <w:rPr>
          <w:rFonts w:ascii="Times New Roman" w:hAnsi="Times New Roman"/>
          <w:sz w:val="28"/>
          <w:szCs w:val="28"/>
        </w:rPr>
        <w:t>уговое, ул. Молодежная, д.7</w:t>
      </w:r>
      <w:r w:rsidR="00073685">
        <w:rPr>
          <w:b/>
          <w:sz w:val="28"/>
          <w:szCs w:val="28"/>
        </w:rPr>
        <w:t xml:space="preserve">           </w:t>
      </w:r>
    </w:p>
    <w:sectPr w:rsidR="00073685" w:rsidSect="0007368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6F0D5A"/>
    <w:rsid w:val="00013B5C"/>
    <w:rsid w:val="0001639D"/>
    <w:rsid w:val="000223AC"/>
    <w:rsid w:val="00027DE9"/>
    <w:rsid w:val="00030AF1"/>
    <w:rsid w:val="0003530D"/>
    <w:rsid w:val="00040A92"/>
    <w:rsid w:val="000438AC"/>
    <w:rsid w:val="00052F54"/>
    <w:rsid w:val="000618CD"/>
    <w:rsid w:val="00063B34"/>
    <w:rsid w:val="00071E67"/>
    <w:rsid w:val="00073685"/>
    <w:rsid w:val="00092EA6"/>
    <w:rsid w:val="00093B98"/>
    <w:rsid w:val="000A256D"/>
    <w:rsid w:val="000B718D"/>
    <w:rsid w:val="000C356C"/>
    <w:rsid w:val="000F429B"/>
    <w:rsid w:val="000F55F0"/>
    <w:rsid w:val="000F66DE"/>
    <w:rsid w:val="00116152"/>
    <w:rsid w:val="001164D6"/>
    <w:rsid w:val="00116BC6"/>
    <w:rsid w:val="0012087A"/>
    <w:rsid w:val="00141EA0"/>
    <w:rsid w:val="00141ECB"/>
    <w:rsid w:val="0014239C"/>
    <w:rsid w:val="001437BD"/>
    <w:rsid w:val="001446D1"/>
    <w:rsid w:val="00144A22"/>
    <w:rsid w:val="00146ED6"/>
    <w:rsid w:val="00155CD2"/>
    <w:rsid w:val="00156B81"/>
    <w:rsid w:val="00171AD2"/>
    <w:rsid w:val="001827AA"/>
    <w:rsid w:val="00194D40"/>
    <w:rsid w:val="00195560"/>
    <w:rsid w:val="001A1062"/>
    <w:rsid w:val="001A7143"/>
    <w:rsid w:val="001A7369"/>
    <w:rsid w:val="001B4436"/>
    <w:rsid w:val="001C6763"/>
    <w:rsid w:val="00232D09"/>
    <w:rsid w:val="00242F52"/>
    <w:rsid w:val="0025157D"/>
    <w:rsid w:val="00252105"/>
    <w:rsid w:val="00256B92"/>
    <w:rsid w:val="00261FC6"/>
    <w:rsid w:val="00264222"/>
    <w:rsid w:val="002733C4"/>
    <w:rsid w:val="00276BE4"/>
    <w:rsid w:val="00287CAE"/>
    <w:rsid w:val="002C0C9D"/>
    <w:rsid w:val="002C48EA"/>
    <w:rsid w:val="002D1498"/>
    <w:rsid w:val="002E0969"/>
    <w:rsid w:val="002E195D"/>
    <w:rsid w:val="003170AE"/>
    <w:rsid w:val="00330EAA"/>
    <w:rsid w:val="00364116"/>
    <w:rsid w:val="00371E04"/>
    <w:rsid w:val="00381A81"/>
    <w:rsid w:val="00384304"/>
    <w:rsid w:val="0038621D"/>
    <w:rsid w:val="003953A8"/>
    <w:rsid w:val="003A1D97"/>
    <w:rsid w:val="003A6A97"/>
    <w:rsid w:val="003B2A6F"/>
    <w:rsid w:val="003C7FD8"/>
    <w:rsid w:val="00410EFD"/>
    <w:rsid w:val="00414DB8"/>
    <w:rsid w:val="00420C06"/>
    <w:rsid w:val="0042537C"/>
    <w:rsid w:val="0042739C"/>
    <w:rsid w:val="00427FDC"/>
    <w:rsid w:val="0043403C"/>
    <w:rsid w:val="00436FEF"/>
    <w:rsid w:val="00475285"/>
    <w:rsid w:val="00492E66"/>
    <w:rsid w:val="00494AFA"/>
    <w:rsid w:val="004A79CA"/>
    <w:rsid w:val="004E05B2"/>
    <w:rsid w:val="004F4D33"/>
    <w:rsid w:val="004F7D2F"/>
    <w:rsid w:val="0051078E"/>
    <w:rsid w:val="00513AF2"/>
    <w:rsid w:val="005358DA"/>
    <w:rsid w:val="00540133"/>
    <w:rsid w:val="0054527E"/>
    <w:rsid w:val="00550AF9"/>
    <w:rsid w:val="00551994"/>
    <w:rsid w:val="005560E8"/>
    <w:rsid w:val="005571CE"/>
    <w:rsid w:val="00593555"/>
    <w:rsid w:val="005968AD"/>
    <w:rsid w:val="005C0574"/>
    <w:rsid w:val="005D7889"/>
    <w:rsid w:val="005F2647"/>
    <w:rsid w:val="005F68F0"/>
    <w:rsid w:val="00600900"/>
    <w:rsid w:val="00613869"/>
    <w:rsid w:val="00624B22"/>
    <w:rsid w:val="00645DC3"/>
    <w:rsid w:val="00652302"/>
    <w:rsid w:val="0065379E"/>
    <w:rsid w:val="00666F27"/>
    <w:rsid w:val="0067194E"/>
    <w:rsid w:val="00673E76"/>
    <w:rsid w:val="00685578"/>
    <w:rsid w:val="006B33AC"/>
    <w:rsid w:val="006C5D9F"/>
    <w:rsid w:val="006F0D5A"/>
    <w:rsid w:val="00705D43"/>
    <w:rsid w:val="007156E4"/>
    <w:rsid w:val="00733309"/>
    <w:rsid w:val="00740770"/>
    <w:rsid w:val="0074512C"/>
    <w:rsid w:val="007758DE"/>
    <w:rsid w:val="00777F0D"/>
    <w:rsid w:val="00783590"/>
    <w:rsid w:val="007908F7"/>
    <w:rsid w:val="007A3DFD"/>
    <w:rsid w:val="007B074F"/>
    <w:rsid w:val="007B2121"/>
    <w:rsid w:val="007D42D3"/>
    <w:rsid w:val="007F7160"/>
    <w:rsid w:val="008061CE"/>
    <w:rsid w:val="00850B37"/>
    <w:rsid w:val="00852AA3"/>
    <w:rsid w:val="00856F3A"/>
    <w:rsid w:val="00857B7C"/>
    <w:rsid w:val="008618BD"/>
    <w:rsid w:val="0087149F"/>
    <w:rsid w:val="00877091"/>
    <w:rsid w:val="008853E9"/>
    <w:rsid w:val="00887492"/>
    <w:rsid w:val="00890DB9"/>
    <w:rsid w:val="008B4A9B"/>
    <w:rsid w:val="008B4C7C"/>
    <w:rsid w:val="008D07DC"/>
    <w:rsid w:val="00900CAD"/>
    <w:rsid w:val="009160E1"/>
    <w:rsid w:val="00916C04"/>
    <w:rsid w:val="009273D0"/>
    <w:rsid w:val="009275CF"/>
    <w:rsid w:val="00953615"/>
    <w:rsid w:val="009650B0"/>
    <w:rsid w:val="00965898"/>
    <w:rsid w:val="00967549"/>
    <w:rsid w:val="009739F9"/>
    <w:rsid w:val="0098787F"/>
    <w:rsid w:val="0099056F"/>
    <w:rsid w:val="009A40DF"/>
    <w:rsid w:val="009A5384"/>
    <w:rsid w:val="009B364D"/>
    <w:rsid w:val="009C31AA"/>
    <w:rsid w:val="009C35F9"/>
    <w:rsid w:val="009C7A69"/>
    <w:rsid w:val="009D682B"/>
    <w:rsid w:val="009F12BC"/>
    <w:rsid w:val="009F6D97"/>
    <w:rsid w:val="00A1388C"/>
    <w:rsid w:val="00A15F9B"/>
    <w:rsid w:val="00A2489C"/>
    <w:rsid w:val="00A42FD1"/>
    <w:rsid w:val="00A717E6"/>
    <w:rsid w:val="00A9461D"/>
    <w:rsid w:val="00A96CB7"/>
    <w:rsid w:val="00AA34AB"/>
    <w:rsid w:val="00AD4F2F"/>
    <w:rsid w:val="00B03814"/>
    <w:rsid w:val="00B167E8"/>
    <w:rsid w:val="00B179A7"/>
    <w:rsid w:val="00B22EBB"/>
    <w:rsid w:val="00B30E8E"/>
    <w:rsid w:val="00B43DDF"/>
    <w:rsid w:val="00B44E2E"/>
    <w:rsid w:val="00B46404"/>
    <w:rsid w:val="00B63FA5"/>
    <w:rsid w:val="00B67534"/>
    <w:rsid w:val="00B71F39"/>
    <w:rsid w:val="00B744B5"/>
    <w:rsid w:val="00B745FA"/>
    <w:rsid w:val="00B8246D"/>
    <w:rsid w:val="00B94FF9"/>
    <w:rsid w:val="00BB5B56"/>
    <w:rsid w:val="00BC539B"/>
    <w:rsid w:val="00BF14D6"/>
    <w:rsid w:val="00C13AC7"/>
    <w:rsid w:val="00C239FE"/>
    <w:rsid w:val="00C367FE"/>
    <w:rsid w:val="00C4669A"/>
    <w:rsid w:val="00C77348"/>
    <w:rsid w:val="00C854B4"/>
    <w:rsid w:val="00C855E9"/>
    <w:rsid w:val="00C9022C"/>
    <w:rsid w:val="00CC206B"/>
    <w:rsid w:val="00CD6D48"/>
    <w:rsid w:val="00CE0769"/>
    <w:rsid w:val="00CE3FCD"/>
    <w:rsid w:val="00D0752E"/>
    <w:rsid w:val="00D16F80"/>
    <w:rsid w:val="00D23C86"/>
    <w:rsid w:val="00D437AA"/>
    <w:rsid w:val="00D43EB7"/>
    <w:rsid w:val="00D7633C"/>
    <w:rsid w:val="00D9168A"/>
    <w:rsid w:val="00DA5DE2"/>
    <w:rsid w:val="00DA65B3"/>
    <w:rsid w:val="00DB6301"/>
    <w:rsid w:val="00DD0D77"/>
    <w:rsid w:val="00DD1C19"/>
    <w:rsid w:val="00E03AE8"/>
    <w:rsid w:val="00E151FC"/>
    <w:rsid w:val="00E63788"/>
    <w:rsid w:val="00E95B0B"/>
    <w:rsid w:val="00EA503D"/>
    <w:rsid w:val="00ED2383"/>
    <w:rsid w:val="00ED59D5"/>
    <w:rsid w:val="00ED610B"/>
    <w:rsid w:val="00EE62AF"/>
    <w:rsid w:val="00F02606"/>
    <w:rsid w:val="00F11D89"/>
    <w:rsid w:val="00F208EE"/>
    <w:rsid w:val="00F40391"/>
    <w:rsid w:val="00F519BA"/>
    <w:rsid w:val="00F758B6"/>
    <w:rsid w:val="00F83641"/>
    <w:rsid w:val="00F90EA7"/>
    <w:rsid w:val="00F92AFD"/>
    <w:rsid w:val="00FA3740"/>
    <w:rsid w:val="00FA5CE6"/>
    <w:rsid w:val="00FB6015"/>
    <w:rsid w:val="00FC7343"/>
    <w:rsid w:val="00FD070A"/>
    <w:rsid w:val="00FD3A96"/>
    <w:rsid w:val="00FE088C"/>
    <w:rsid w:val="00FE0B19"/>
    <w:rsid w:val="00FE106B"/>
    <w:rsid w:val="00FE26CB"/>
    <w:rsid w:val="00FE3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0D5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D0D77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05D43"/>
    <w:rPr>
      <w:color w:val="000080"/>
      <w:u w:val="single"/>
    </w:rPr>
  </w:style>
  <w:style w:type="character" w:customStyle="1" w:styleId="112pt">
    <w:name w:val="Заголовок №1 + 12 pt"/>
    <w:aliases w:val="Не полужирный"/>
    <w:basedOn w:val="a0"/>
    <w:rsid w:val="00705D43"/>
    <w:rPr>
      <w:rFonts w:ascii="Times New Roman" w:hAnsi="Times New Roman" w:cs="Times New Roman" w:hint="default"/>
      <w:spacing w:val="0"/>
      <w:sz w:val="24"/>
      <w:szCs w:val="24"/>
    </w:rPr>
  </w:style>
  <w:style w:type="table" w:styleId="a4">
    <w:name w:val="Table Grid"/>
    <w:basedOn w:val="a1"/>
    <w:uiPriority w:val="59"/>
    <w:rsid w:val="00705D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14239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qFormat/>
    <w:rsid w:val="00141EA0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ConsPlusTitle">
    <w:name w:val="ConsPlusTitle"/>
    <w:rsid w:val="0096589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965898"/>
    <w:rPr>
      <w:rFonts w:eastAsia="Calibri"/>
      <w:sz w:val="28"/>
      <w:szCs w:val="28"/>
      <w:lang w:eastAsia="en-US" w:bidi="ar-SA"/>
    </w:rPr>
  </w:style>
  <w:style w:type="character" w:customStyle="1" w:styleId="11">
    <w:name w:val="Основной шрифт абзаца1"/>
    <w:rsid w:val="00733309"/>
  </w:style>
  <w:style w:type="paragraph" w:styleId="a5">
    <w:name w:val="Body Text"/>
    <w:basedOn w:val="a"/>
    <w:link w:val="a6"/>
    <w:uiPriority w:val="99"/>
    <w:rsid w:val="00733309"/>
    <w:pPr>
      <w:suppressAutoHyphens/>
      <w:spacing w:after="120" w:line="276" w:lineRule="auto"/>
    </w:pPr>
    <w:rPr>
      <w:rFonts w:ascii="Calibri" w:hAnsi="Calibri" w:cs="Calibri"/>
      <w:lang w:eastAsia="ar-SA"/>
    </w:rPr>
  </w:style>
  <w:style w:type="character" w:customStyle="1" w:styleId="a6">
    <w:name w:val="Основной текст Знак"/>
    <w:basedOn w:val="a0"/>
    <w:link w:val="a5"/>
    <w:uiPriority w:val="99"/>
    <w:rsid w:val="00733309"/>
    <w:rPr>
      <w:rFonts w:ascii="Calibri" w:hAnsi="Calibri" w:cs="Calibri"/>
      <w:sz w:val="24"/>
      <w:szCs w:val="24"/>
      <w:lang w:eastAsia="ar-SA"/>
    </w:rPr>
  </w:style>
  <w:style w:type="character" w:styleId="a7">
    <w:name w:val="Strong"/>
    <w:basedOn w:val="a0"/>
    <w:qFormat/>
    <w:rsid w:val="00733309"/>
    <w:rPr>
      <w:b/>
      <w:bCs/>
    </w:rPr>
  </w:style>
  <w:style w:type="paragraph" w:styleId="a8">
    <w:name w:val="No Spacing"/>
    <w:link w:val="a9"/>
    <w:qFormat/>
    <w:rsid w:val="0051078E"/>
    <w:rPr>
      <w:rFonts w:ascii="Calibri" w:hAnsi="Calibri"/>
      <w:sz w:val="22"/>
      <w:szCs w:val="22"/>
    </w:rPr>
  </w:style>
  <w:style w:type="character" w:customStyle="1" w:styleId="a9">
    <w:name w:val="Без интервала Знак"/>
    <w:link w:val="a8"/>
    <w:rsid w:val="0051078E"/>
    <w:rPr>
      <w:rFonts w:ascii="Calibri" w:hAnsi="Calibri"/>
      <w:sz w:val="22"/>
      <w:szCs w:val="22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DD0D77"/>
    <w:rPr>
      <w:rFonts w:ascii="Cambria" w:hAnsi="Cambria"/>
      <w:b/>
      <w:bCs/>
      <w:kern w:val="32"/>
      <w:sz w:val="32"/>
      <w:szCs w:val="32"/>
      <w:lang w:eastAsia="ar-SA"/>
    </w:rPr>
  </w:style>
  <w:style w:type="character" w:customStyle="1" w:styleId="2">
    <w:name w:val="Основной текст (2)_"/>
    <w:basedOn w:val="a0"/>
    <w:link w:val="20"/>
    <w:rsid w:val="00877091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77091"/>
    <w:pPr>
      <w:shd w:val="clear" w:color="auto" w:fill="FFFFFF"/>
      <w:spacing w:before="120" w:after="300" w:line="322" w:lineRule="exact"/>
    </w:pPr>
    <w:rPr>
      <w:sz w:val="26"/>
      <w:szCs w:val="26"/>
    </w:rPr>
  </w:style>
  <w:style w:type="paragraph" w:styleId="aa">
    <w:name w:val="List Paragraph"/>
    <w:basedOn w:val="a"/>
    <w:uiPriority w:val="34"/>
    <w:qFormat/>
    <w:rsid w:val="00CE07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Balloon Text"/>
    <w:basedOn w:val="a"/>
    <w:link w:val="ac"/>
    <w:rsid w:val="002E096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2E0969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194D40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Standarduser">
    <w:name w:val="Standard (user)"/>
    <w:rsid w:val="00194D40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6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dmlugovoe@mrkinesnma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47C8A-468E-4887-B1EE-AC03B2614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4841</CharactersWithSpaces>
  <SharedDoc>false</SharedDoc>
  <HLinks>
    <vt:vector size="6" baseType="variant">
      <vt:variant>
        <vt:i4>3473494</vt:i4>
      </vt:variant>
      <vt:variant>
        <vt:i4>0</vt:i4>
      </vt:variant>
      <vt:variant>
        <vt:i4>0</vt:i4>
      </vt:variant>
      <vt:variant>
        <vt:i4>5</vt:i4>
      </vt:variant>
      <vt:variant>
        <vt:lpwstr>mailto:Lugovoe5@yandex.ru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2022-04-12T11:41:00Z</cp:lastPrinted>
  <dcterms:created xsi:type="dcterms:W3CDTF">2022-11-14T10:14:00Z</dcterms:created>
  <dcterms:modified xsi:type="dcterms:W3CDTF">2022-11-14T10:26:00Z</dcterms:modified>
</cp:coreProperties>
</file>